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C1B88" w14:textId="77777777" w:rsidR="003C45BC" w:rsidRPr="00023227" w:rsidRDefault="00691FD0" w:rsidP="00691FD0">
      <w:pPr>
        <w:rPr>
          <w:rFonts w:asciiTheme="majorHAnsi" w:hAnsiTheme="majorHAnsi"/>
          <w:b/>
          <w:color w:val="FF0000"/>
          <w:sz w:val="36"/>
          <w:szCs w:val="36"/>
        </w:rPr>
      </w:pPr>
      <w:r>
        <w:rPr>
          <w:rFonts w:asciiTheme="majorHAnsi" w:hAnsiTheme="majorHAnsi"/>
          <w:noProof/>
          <w:color w:val="FF0000"/>
          <w:sz w:val="24"/>
          <w:szCs w:val="24"/>
          <w:lang w:val="en-US" w:eastAsia="en-US"/>
        </w:rPr>
        <w:drawing>
          <wp:anchor distT="0" distB="0" distL="114300" distR="114300" simplePos="0" relativeHeight="251663360" behindDoc="1" locked="0" layoutInCell="1" allowOverlap="1" wp14:anchorId="0A5720DC" wp14:editId="1855799B">
            <wp:simplePos x="0" y="0"/>
            <wp:positionH relativeFrom="column">
              <wp:posOffset>137795</wp:posOffset>
            </wp:positionH>
            <wp:positionV relativeFrom="paragraph">
              <wp:posOffset>79375</wp:posOffset>
            </wp:positionV>
            <wp:extent cx="706120" cy="768350"/>
            <wp:effectExtent l="0" t="0" r="0" b="0"/>
            <wp:wrapThrough wrapText="bothSides">
              <wp:wrapPolygon edited="0">
                <wp:start x="0" y="0"/>
                <wp:lineTo x="0" y="20886"/>
                <wp:lineTo x="20978" y="20886"/>
                <wp:lineTo x="20978" y="0"/>
                <wp:lineTo x="0" y="0"/>
              </wp:wrapPolygon>
            </wp:wrapThrough>
            <wp:docPr id="1" name="Picture 1" descr="logo 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tats"/>
                    <pic:cNvPicPr>
                      <a:picLocks noChangeAspect="1" noChangeArrowheads="1"/>
                    </pic:cNvPicPr>
                  </pic:nvPicPr>
                  <pic:blipFill>
                    <a:blip r:embed="rId9" cstate="print">
                      <a:extLst>
                        <a:ext uri="{28A0092B-C50C-407E-A947-70E740481C1C}">
                          <a14:useLocalDpi xmlns:a14="http://schemas.microsoft.com/office/drawing/2010/main" val="0"/>
                        </a:ext>
                      </a:extLst>
                    </a:blip>
                    <a:srcRect t="2136"/>
                    <a:stretch>
                      <a:fillRect/>
                    </a:stretch>
                  </pic:blipFill>
                  <pic:spPr bwMode="auto">
                    <a:xfrm>
                      <a:off x="0" y="0"/>
                      <a:ext cx="70612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701B">
        <w:rPr>
          <w:rFonts w:asciiTheme="majorHAnsi" w:hAnsiTheme="majorHAnsi"/>
          <w:noProof/>
          <w:color w:val="FF0000"/>
          <w:sz w:val="24"/>
          <w:szCs w:val="24"/>
          <w:lang w:val="en-US" w:eastAsia="en-US"/>
        </w:rPr>
        <mc:AlternateContent>
          <mc:Choice Requires="wps">
            <w:drawing>
              <wp:anchor distT="0" distB="0" distL="114300" distR="114300" simplePos="0" relativeHeight="251662336" behindDoc="0" locked="0" layoutInCell="1" allowOverlap="1" wp14:anchorId="11B609E5" wp14:editId="0FA659A1">
                <wp:simplePos x="0" y="0"/>
                <wp:positionH relativeFrom="column">
                  <wp:posOffset>80645</wp:posOffset>
                </wp:positionH>
                <wp:positionV relativeFrom="paragraph">
                  <wp:posOffset>325755</wp:posOffset>
                </wp:positionV>
                <wp:extent cx="4114800" cy="457200"/>
                <wp:effectExtent l="36830" t="30480" r="29845" b="3619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457200"/>
                        </a:xfrm>
                        <a:prstGeom prst="rect">
                          <a:avLst/>
                        </a:prstGeom>
                        <a:solidFill>
                          <a:srgbClr val="FFFFFF"/>
                        </a:solidFill>
                        <a:ln w="57150" cmpd="thinThick">
                          <a:solidFill>
                            <a:srgbClr val="000000"/>
                          </a:solidFill>
                          <a:miter lim="800000"/>
                          <a:headEnd/>
                          <a:tailEnd/>
                        </a:ln>
                      </wps:spPr>
                      <wps:txbx>
                        <w:txbxContent>
                          <w:p w14:paraId="58C0B8AE" w14:textId="77777777" w:rsidR="002567BD" w:rsidRPr="003C45BC" w:rsidRDefault="002567BD" w:rsidP="003C45BC">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6.35pt;margin-top:25.65pt;width:3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" strokeweight="4.5pt">
                <v:stroke linestyle="thinThick"/>
                <v:textbox>
                  <w:txbxContent>
                    <w:p w14:paraId="58C0B8AE" w14:textId="77777777" w:rsidR="00B97445" w:rsidRPr="003C45BC" w:rsidRDefault="00B97445" w:rsidP="003C45BC">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v:textbox>
              </v:shape>
            </w:pict>
          </mc:Fallback>
        </mc:AlternateContent>
      </w:r>
      <w:r w:rsidR="00661132">
        <w:rPr>
          <w:rFonts w:asciiTheme="majorHAnsi" w:hAnsiTheme="majorHAnsi"/>
          <w:b/>
          <w:color w:val="FF0000"/>
          <w:sz w:val="36"/>
          <w:szCs w:val="36"/>
        </w:rPr>
        <w:t xml:space="preserve"> </w:t>
      </w:r>
      <w:r>
        <w:rPr>
          <w:rFonts w:asciiTheme="majorHAnsi" w:hAnsiTheme="majorHAnsi"/>
          <w:b/>
          <w:color w:val="FF0000"/>
          <w:sz w:val="36"/>
          <w:szCs w:val="36"/>
        </w:rPr>
        <w:tab/>
      </w:r>
      <w:r w:rsidR="00661132">
        <w:rPr>
          <w:rFonts w:asciiTheme="majorHAnsi" w:hAnsiTheme="majorHAnsi"/>
          <w:b/>
          <w:color w:val="FF0000"/>
          <w:sz w:val="36"/>
          <w:szCs w:val="36"/>
        </w:rPr>
        <w:t xml:space="preserve"> </w:t>
      </w:r>
      <w:r w:rsidR="003C45BC" w:rsidRPr="00023227">
        <w:rPr>
          <w:rFonts w:asciiTheme="majorHAnsi" w:hAnsiTheme="majorHAnsi"/>
          <w:b/>
          <w:color w:val="FF0000"/>
          <w:sz w:val="36"/>
          <w:szCs w:val="36"/>
        </w:rPr>
        <w:t>SAMOA BUREAU OF STATISTICS</w:t>
      </w:r>
    </w:p>
    <w:p w14:paraId="5DD213CE" w14:textId="77777777" w:rsidR="00A95851" w:rsidRDefault="00A95851" w:rsidP="00A95851">
      <w:pPr>
        <w:rPr>
          <w:rFonts w:asciiTheme="majorHAnsi" w:hAnsiTheme="majorHAnsi"/>
        </w:rPr>
      </w:pPr>
    </w:p>
    <w:p w14:paraId="1D883474" w14:textId="77777777" w:rsidR="007251B5" w:rsidRDefault="006D701B" w:rsidP="00A95851">
      <w:pPr>
        <w:rPr>
          <w:rFonts w:asciiTheme="majorHAnsi" w:hAnsiTheme="majorHAnsi"/>
        </w:rPr>
      </w:pPr>
      <w:r>
        <w:rPr>
          <w:rFonts w:asciiTheme="majorHAnsi" w:hAnsiTheme="majorHAnsi"/>
          <w:noProof/>
          <w:lang w:val="en-US" w:eastAsia="en-US"/>
        </w:rPr>
        <mc:AlternateContent>
          <mc:Choice Requires="wps">
            <w:drawing>
              <wp:anchor distT="0" distB="0" distL="114300" distR="114300" simplePos="0" relativeHeight="251658240" behindDoc="0" locked="0" layoutInCell="1" allowOverlap="1" wp14:anchorId="7BC93B3E" wp14:editId="71F2BDD8">
                <wp:simplePos x="0" y="0"/>
                <wp:positionH relativeFrom="column">
                  <wp:posOffset>7211695</wp:posOffset>
                </wp:positionH>
                <wp:positionV relativeFrom="paragraph">
                  <wp:posOffset>89535</wp:posOffset>
                </wp:positionV>
                <wp:extent cx="3657600" cy="414020"/>
                <wp:effectExtent l="33655" t="40005" r="33020" b="317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414020"/>
                        </a:xfrm>
                        <a:prstGeom prst="roundRect">
                          <a:avLst>
                            <a:gd name="adj" fmla="val 16667"/>
                          </a:avLst>
                        </a:prstGeom>
                        <a:solidFill>
                          <a:schemeClr val="lt1">
                            <a:lumMod val="100000"/>
                            <a:lumOff val="0"/>
                          </a:schemeClr>
                        </a:solidFill>
                        <a:ln w="63500" cmpd="thickThin">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226EBC1" w14:textId="77777777" w:rsidR="002567BD" w:rsidRPr="003C45BC" w:rsidRDefault="002567BD" w:rsidP="003C45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7" style="position:absolute;margin-left:567.85pt;margin-top:7.05pt;width:4in;height:3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" fillcolor="white [3201]" strokecolor="black [3200]" strokeweight="5pt">
                <v:stroke linestyle="thickThin"/>
                <v:shadow color="#868686"/>
                <v:textbox>
                  <w:txbxContent>
                    <w:p w14:paraId="0226EBC1" w14:textId="77777777" w:rsidR="00B97445" w:rsidRPr="003C45BC" w:rsidRDefault="00B97445" w:rsidP="003C45BC"/>
                  </w:txbxContent>
                </v:textbox>
              </v:roundrect>
            </w:pict>
          </mc:Fallback>
        </mc:AlternateContent>
      </w:r>
    </w:p>
    <w:p w14:paraId="0D50FAD2" w14:textId="7FE20035" w:rsidR="0030021E" w:rsidRPr="00654CF4" w:rsidRDefault="00DA1F46" w:rsidP="007D0CAA">
      <w:pPr>
        <w:pBdr>
          <w:top w:val="single" w:sz="4" w:space="0"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sz w:val="24"/>
          <w:szCs w:val="24"/>
        </w:rPr>
      </w:pPr>
      <w:proofErr w:type="spellStart"/>
      <w:r w:rsidRPr="00654CF4">
        <w:rPr>
          <w:rFonts w:ascii="Times New Roman" w:hAnsi="Times New Roman" w:cs="Times New Roman"/>
          <w:b/>
          <w:i/>
          <w:sz w:val="24"/>
          <w:szCs w:val="24"/>
        </w:rPr>
        <w:t>PositionTitle</w:t>
      </w:r>
      <w:proofErr w:type="spellEnd"/>
      <w:r w:rsidRPr="00654CF4">
        <w:rPr>
          <w:rFonts w:ascii="Times New Roman" w:hAnsi="Times New Roman" w:cs="Times New Roman"/>
          <w:b/>
          <w:i/>
          <w:sz w:val="24"/>
          <w:szCs w:val="24"/>
        </w:rPr>
        <w:t>:</w:t>
      </w:r>
      <w:r w:rsidRPr="00654CF4">
        <w:rPr>
          <w:rFonts w:ascii="Times New Roman" w:hAnsi="Times New Roman" w:cs="Times New Roman"/>
          <w:b/>
          <w:i/>
          <w:sz w:val="24"/>
          <w:szCs w:val="24"/>
        </w:rPr>
        <w:tab/>
      </w:r>
      <w:r w:rsidRPr="00654CF4">
        <w:rPr>
          <w:rFonts w:ascii="Times New Roman" w:hAnsi="Times New Roman" w:cs="Times New Roman"/>
          <w:b/>
          <w:i/>
          <w:sz w:val="24"/>
          <w:szCs w:val="24"/>
        </w:rPr>
        <w:tab/>
      </w:r>
      <w:r w:rsidR="007D0CAA">
        <w:rPr>
          <w:rFonts w:ascii="Times New Roman" w:hAnsi="Times New Roman" w:cs="Times New Roman"/>
          <w:b/>
          <w:i/>
          <w:sz w:val="24"/>
          <w:szCs w:val="24"/>
        </w:rPr>
        <w:t xml:space="preserve">Statistical </w:t>
      </w:r>
      <w:r w:rsidR="00B97445">
        <w:rPr>
          <w:rFonts w:ascii="Times New Roman" w:hAnsi="Times New Roman" w:cs="Times New Roman"/>
          <w:b/>
          <w:i/>
          <w:sz w:val="24"/>
          <w:szCs w:val="24"/>
        </w:rPr>
        <w:t>Research Officer</w:t>
      </w:r>
      <w:r w:rsidR="00BE5F87" w:rsidRPr="00654CF4">
        <w:rPr>
          <w:rFonts w:ascii="Times New Roman" w:hAnsi="Times New Roman" w:cs="Times New Roman"/>
          <w:b/>
          <w:i/>
          <w:sz w:val="24"/>
          <w:szCs w:val="24"/>
        </w:rPr>
        <w:t xml:space="preserve"> GDP </w:t>
      </w:r>
      <w:r w:rsidR="002567BD">
        <w:rPr>
          <w:rFonts w:ascii="Times New Roman" w:hAnsi="Times New Roman" w:cs="Times New Roman"/>
          <w:b/>
          <w:i/>
          <w:sz w:val="24"/>
          <w:szCs w:val="24"/>
        </w:rPr>
        <w:t>Production</w:t>
      </w:r>
    </w:p>
    <w:p w14:paraId="76B2F200" w14:textId="040305FE" w:rsidR="00691FD0" w:rsidRPr="00654CF4" w:rsidRDefault="00691FD0" w:rsidP="007D0CAA">
      <w:pPr>
        <w:pBdr>
          <w:top w:val="single" w:sz="4" w:space="0"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sz w:val="24"/>
          <w:szCs w:val="24"/>
        </w:rPr>
      </w:pPr>
      <w:r w:rsidRPr="00654CF4">
        <w:rPr>
          <w:rFonts w:ascii="Times New Roman" w:hAnsi="Times New Roman" w:cs="Times New Roman"/>
          <w:b/>
          <w:i/>
          <w:sz w:val="24"/>
          <w:szCs w:val="24"/>
        </w:rPr>
        <w:t xml:space="preserve">Division: </w:t>
      </w:r>
      <w:r w:rsidRPr="00654CF4">
        <w:rPr>
          <w:rFonts w:ascii="Times New Roman" w:hAnsi="Times New Roman" w:cs="Times New Roman"/>
          <w:b/>
          <w:i/>
          <w:sz w:val="24"/>
          <w:szCs w:val="24"/>
        </w:rPr>
        <w:tab/>
      </w:r>
      <w:r w:rsidRPr="00654CF4">
        <w:rPr>
          <w:rFonts w:ascii="Times New Roman" w:hAnsi="Times New Roman" w:cs="Times New Roman"/>
          <w:b/>
          <w:i/>
          <w:sz w:val="24"/>
          <w:szCs w:val="24"/>
        </w:rPr>
        <w:tab/>
      </w:r>
      <w:r w:rsidR="00BE5F87" w:rsidRPr="00654CF4">
        <w:rPr>
          <w:rFonts w:ascii="Times New Roman" w:hAnsi="Times New Roman" w:cs="Times New Roman"/>
          <w:b/>
          <w:i/>
          <w:sz w:val="24"/>
          <w:szCs w:val="24"/>
        </w:rPr>
        <w:t>Finance</w:t>
      </w:r>
      <w:r w:rsidR="00CD6F39" w:rsidRPr="00654CF4">
        <w:rPr>
          <w:rFonts w:ascii="Times New Roman" w:hAnsi="Times New Roman" w:cs="Times New Roman"/>
          <w:b/>
          <w:i/>
          <w:sz w:val="24"/>
          <w:szCs w:val="24"/>
        </w:rPr>
        <w:t xml:space="preserve"> Statistics Division</w:t>
      </w:r>
    </w:p>
    <w:p w14:paraId="49FACE2E" w14:textId="6CE836ED" w:rsidR="00691FD0" w:rsidRPr="00654CF4" w:rsidRDefault="00654CF4" w:rsidP="007D0CAA">
      <w:pPr>
        <w:pBdr>
          <w:top w:val="single" w:sz="4" w:space="0"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Salary Grade:          </w:t>
      </w:r>
      <w:r w:rsidR="00F91172">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00691FD0" w:rsidRPr="00654CF4">
        <w:rPr>
          <w:rFonts w:ascii="Times New Roman" w:hAnsi="Times New Roman" w:cs="Times New Roman"/>
          <w:b/>
          <w:i/>
          <w:sz w:val="24"/>
          <w:szCs w:val="24"/>
        </w:rPr>
        <w:t>A</w:t>
      </w:r>
      <w:r w:rsidR="00B97445">
        <w:rPr>
          <w:rFonts w:ascii="Times New Roman" w:hAnsi="Times New Roman" w:cs="Times New Roman"/>
          <w:b/>
          <w:i/>
          <w:sz w:val="24"/>
          <w:szCs w:val="24"/>
        </w:rPr>
        <w:t>10</w:t>
      </w:r>
      <w:r w:rsidR="00CD6F39" w:rsidRPr="00654CF4">
        <w:rPr>
          <w:rFonts w:ascii="Times New Roman" w:hAnsi="Times New Roman" w:cs="Times New Roman"/>
          <w:b/>
          <w:i/>
          <w:sz w:val="24"/>
          <w:szCs w:val="24"/>
        </w:rPr>
        <w:t xml:space="preserve">, </w:t>
      </w:r>
      <w:r w:rsidR="00FD426F" w:rsidRPr="00654CF4">
        <w:rPr>
          <w:rFonts w:ascii="Times New Roman" w:hAnsi="Times New Roman" w:cs="Times New Roman"/>
          <w:b/>
          <w:i/>
          <w:sz w:val="24"/>
          <w:szCs w:val="24"/>
        </w:rPr>
        <w:t>$</w:t>
      </w:r>
      <w:r w:rsidR="00B97445">
        <w:rPr>
          <w:rFonts w:ascii="Times New Roman" w:hAnsi="Times New Roman" w:cs="Times New Roman"/>
          <w:b/>
          <w:i/>
          <w:sz w:val="24"/>
          <w:szCs w:val="24"/>
        </w:rPr>
        <w:t>25,006</w:t>
      </w:r>
      <w:r w:rsidR="00BE5F87" w:rsidRPr="00654CF4">
        <w:rPr>
          <w:rFonts w:ascii="Times New Roman" w:hAnsi="Times New Roman" w:cs="Times New Roman"/>
          <w:b/>
          <w:i/>
          <w:sz w:val="24"/>
          <w:szCs w:val="24"/>
        </w:rPr>
        <w:t>.00</w:t>
      </w:r>
      <w:r w:rsidR="00CD6F39" w:rsidRPr="00654CF4">
        <w:rPr>
          <w:rFonts w:ascii="Times New Roman" w:hAnsi="Times New Roman" w:cs="Times New Roman"/>
          <w:b/>
          <w:i/>
          <w:sz w:val="24"/>
          <w:szCs w:val="24"/>
        </w:rPr>
        <w:t xml:space="preserve"> </w:t>
      </w:r>
      <w:r w:rsidR="00115C8B" w:rsidRPr="00654CF4">
        <w:rPr>
          <w:rFonts w:ascii="Times New Roman" w:hAnsi="Times New Roman" w:cs="Times New Roman"/>
          <w:b/>
          <w:i/>
          <w:sz w:val="24"/>
          <w:szCs w:val="24"/>
        </w:rPr>
        <w:t>p.a.</w:t>
      </w:r>
    </w:p>
    <w:p w14:paraId="35C48F02" w14:textId="74A4BAAB" w:rsidR="00691FD0" w:rsidRPr="00654CF4" w:rsidRDefault="00691FD0" w:rsidP="007D0CAA">
      <w:pPr>
        <w:pBdr>
          <w:top w:val="single" w:sz="4" w:space="0"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sz w:val="24"/>
          <w:szCs w:val="24"/>
        </w:rPr>
      </w:pPr>
      <w:r w:rsidRPr="00654CF4">
        <w:rPr>
          <w:rFonts w:ascii="Times New Roman" w:hAnsi="Times New Roman" w:cs="Times New Roman"/>
          <w:b/>
          <w:i/>
          <w:sz w:val="24"/>
          <w:szCs w:val="24"/>
        </w:rPr>
        <w:t xml:space="preserve">Position Code: </w:t>
      </w:r>
      <w:r w:rsidRPr="00654CF4">
        <w:rPr>
          <w:rFonts w:ascii="Times New Roman" w:hAnsi="Times New Roman" w:cs="Times New Roman"/>
          <w:b/>
          <w:i/>
          <w:sz w:val="24"/>
          <w:szCs w:val="24"/>
        </w:rPr>
        <w:tab/>
        <w:t>BS001</w:t>
      </w:r>
      <w:r w:rsidR="008409B6">
        <w:rPr>
          <w:rFonts w:ascii="Times New Roman" w:hAnsi="Times New Roman" w:cs="Times New Roman"/>
          <w:b/>
          <w:i/>
          <w:sz w:val="24"/>
          <w:szCs w:val="24"/>
        </w:rPr>
        <w:t>008</w:t>
      </w:r>
      <w:bookmarkStart w:id="0" w:name="_GoBack"/>
      <w:bookmarkEnd w:id="0"/>
    </w:p>
    <w:p w14:paraId="50AF0077" w14:textId="7E8F7A6E" w:rsidR="00691FD0" w:rsidRPr="00654CF4" w:rsidRDefault="00691FD0" w:rsidP="007D0CAA">
      <w:pPr>
        <w:pBdr>
          <w:top w:val="single" w:sz="4" w:space="0"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sz w:val="24"/>
          <w:szCs w:val="24"/>
        </w:rPr>
      </w:pPr>
      <w:r w:rsidRPr="00654CF4">
        <w:rPr>
          <w:rFonts w:ascii="Times New Roman" w:hAnsi="Times New Roman" w:cs="Times New Roman"/>
          <w:b/>
          <w:i/>
          <w:sz w:val="24"/>
          <w:szCs w:val="24"/>
        </w:rPr>
        <w:t>Supervisor Code:</w:t>
      </w:r>
      <w:r w:rsidRPr="00654CF4">
        <w:rPr>
          <w:rFonts w:ascii="Times New Roman" w:hAnsi="Times New Roman" w:cs="Times New Roman"/>
          <w:b/>
          <w:i/>
          <w:sz w:val="24"/>
          <w:szCs w:val="24"/>
        </w:rPr>
        <w:tab/>
        <w:t>BS001</w:t>
      </w:r>
      <w:r w:rsidR="00F27924" w:rsidRPr="00654CF4">
        <w:rPr>
          <w:rFonts w:ascii="Times New Roman" w:hAnsi="Times New Roman" w:cs="Times New Roman"/>
          <w:b/>
          <w:i/>
          <w:sz w:val="24"/>
          <w:szCs w:val="24"/>
        </w:rPr>
        <w:t>0</w:t>
      </w:r>
      <w:r w:rsidR="005763DF">
        <w:rPr>
          <w:rFonts w:ascii="Times New Roman" w:hAnsi="Times New Roman" w:cs="Times New Roman"/>
          <w:b/>
          <w:i/>
          <w:sz w:val="24"/>
          <w:szCs w:val="24"/>
        </w:rPr>
        <w:t>8</w:t>
      </w:r>
      <w:r w:rsidR="00B97445">
        <w:rPr>
          <w:rFonts w:ascii="Times New Roman" w:hAnsi="Times New Roman" w:cs="Times New Roman"/>
          <w:b/>
          <w:i/>
          <w:sz w:val="24"/>
          <w:szCs w:val="24"/>
        </w:rPr>
        <w:t>5</w:t>
      </w:r>
    </w:p>
    <w:p w14:paraId="64B1ACAB" w14:textId="55676FE2" w:rsidR="00691FD0" w:rsidRPr="00654CF4" w:rsidRDefault="00691FD0" w:rsidP="007D0CAA">
      <w:pPr>
        <w:pBdr>
          <w:top w:val="single" w:sz="4" w:space="0" w:color="auto"/>
          <w:left w:val="single" w:sz="4" w:space="4" w:color="auto"/>
          <w:bottom w:val="single" w:sz="4" w:space="1" w:color="auto"/>
          <w:right w:val="single" w:sz="4" w:space="4" w:color="auto"/>
        </w:pBdr>
        <w:spacing w:after="0" w:line="240" w:lineRule="auto"/>
        <w:jc w:val="both"/>
        <w:rPr>
          <w:rFonts w:ascii="Times New Roman" w:hAnsi="Times New Roman" w:cs="Times New Roman"/>
          <w:b/>
          <w:i/>
          <w:sz w:val="24"/>
          <w:szCs w:val="24"/>
        </w:rPr>
      </w:pPr>
      <w:r w:rsidRPr="00654CF4">
        <w:rPr>
          <w:rFonts w:ascii="Times New Roman" w:hAnsi="Times New Roman" w:cs="Times New Roman"/>
          <w:b/>
          <w:i/>
          <w:sz w:val="24"/>
          <w:szCs w:val="24"/>
        </w:rPr>
        <w:t xml:space="preserve">Location: </w:t>
      </w:r>
      <w:r w:rsidRPr="00654CF4">
        <w:rPr>
          <w:rFonts w:ascii="Times New Roman" w:hAnsi="Times New Roman" w:cs="Times New Roman"/>
          <w:b/>
          <w:i/>
          <w:sz w:val="24"/>
          <w:szCs w:val="24"/>
        </w:rPr>
        <w:tab/>
      </w:r>
      <w:r w:rsidRPr="00654CF4">
        <w:rPr>
          <w:rFonts w:ascii="Times New Roman" w:hAnsi="Times New Roman" w:cs="Times New Roman"/>
          <w:b/>
          <w:i/>
          <w:sz w:val="24"/>
          <w:szCs w:val="24"/>
        </w:rPr>
        <w:tab/>
      </w:r>
      <w:r w:rsidR="00BE5F87" w:rsidRPr="00654CF4">
        <w:rPr>
          <w:rFonts w:ascii="Times New Roman" w:hAnsi="Times New Roman" w:cs="Times New Roman"/>
          <w:b/>
          <w:i/>
          <w:sz w:val="24"/>
          <w:szCs w:val="24"/>
        </w:rPr>
        <w:t xml:space="preserve">Gov’t </w:t>
      </w:r>
      <w:proofErr w:type="spellStart"/>
      <w:r w:rsidR="00BE5F87" w:rsidRPr="00654CF4">
        <w:rPr>
          <w:rFonts w:ascii="Times New Roman" w:hAnsi="Times New Roman" w:cs="Times New Roman"/>
          <w:b/>
          <w:i/>
          <w:sz w:val="24"/>
          <w:szCs w:val="24"/>
        </w:rPr>
        <w:t>Bldg</w:t>
      </w:r>
      <w:proofErr w:type="spellEnd"/>
      <w:r w:rsidR="00BE5F87" w:rsidRPr="00654CF4">
        <w:rPr>
          <w:rFonts w:ascii="Times New Roman" w:hAnsi="Times New Roman" w:cs="Times New Roman"/>
          <w:b/>
          <w:i/>
          <w:sz w:val="24"/>
          <w:szCs w:val="24"/>
        </w:rPr>
        <w:t>, Level 2</w:t>
      </w:r>
    </w:p>
    <w:p w14:paraId="43380F81" w14:textId="77777777" w:rsidR="003C45BC" w:rsidRPr="006439BA" w:rsidRDefault="003C45BC" w:rsidP="00DD1C4E">
      <w:pPr>
        <w:spacing w:after="0" w:line="240" w:lineRule="auto"/>
        <w:jc w:val="both"/>
        <w:rPr>
          <w:rFonts w:ascii="Times New Roman" w:hAnsi="Times New Roman" w:cs="Times New Roman"/>
          <w:sz w:val="24"/>
          <w:szCs w:val="24"/>
        </w:rPr>
      </w:pPr>
    </w:p>
    <w:p w14:paraId="19F98E97" w14:textId="5CA809D8" w:rsidR="00691FD0" w:rsidRPr="00A95851" w:rsidRDefault="00691FD0" w:rsidP="00A95851">
      <w:pPr>
        <w:spacing w:after="0" w:line="240" w:lineRule="auto"/>
        <w:jc w:val="center"/>
        <w:rPr>
          <w:rFonts w:ascii="Times New Roman" w:hAnsi="Times New Roman" w:cs="Times New Roman"/>
          <w:b/>
          <w:sz w:val="24"/>
          <w:szCs w:val="24"/>
        </w:rPr>
      </w:pPr>
      <w:r w:rsidRPr="006439BA">
        <w:rPr>
          <w:rFonts w:ascii="Times New Roman" w:hAnsi="Times New Roman" w:cs="Times New Roman"/>
          <w:b/>
          <w:sz w:val="24"/>
          <w:szCs w:val="24"/>
        </w:rPr>
        <w:t xml:space="preserve">Overview of Ministry </w:t>
      </w:r>
    </w:p>
    <w:p w14:paraId="15DFE3AA" w14:textId="77777777" w:rsidR="003C45BC" w:rsidRPr="006439BA" w:rsidRDefault="00691FD0" w:rsidP="00DD1C4E">
      <w:pPr>
        <w:spacing w:after="0" w:line="240" w:lineRule="auto"/>
        <w:jc w:val="both"/>
        <w:rPr>
          <w:rFonts w:ascii="Times New Roman" w:hAnsi="Times New Roman" w:cs="Times New Roman"/>
          <w:i/>
          <w:sz w:val="24"/>
          <w:szCs w:val="24"/>
        </w:rPr>
      </w:pPr>
      <w:r w:rsidRPr="006439BA">
        <w:rPr>
          <w:rFonts w:ascii="Times New Roman" w:hAnsi="Times New Roman" w:cs="Times New Roman"/>
          <w:sz w:val="24"/>
          <w:szCs w:val="24"/>
        </w:rPr>
        <w:t xml:space="preserve">The Samoa Bureau of Statistics operates </w:t>
      </w:r>
      <w:r w:rsidR="00287B09">
        <w:rPr>
          <w:rFonts w:ascii="Times New Roman" w:hAnsi="Times New Roman" w:cs="Times New Roman"/>
          <w:sz w:val="24"/>
          <w:szCs w:val="24"/>
        </w:rPr>
        <w:t>is t</w:t>
      </w:r>
      <w:r w:rsidRPr="006439BA">
        <w:rPr>
          <w:rFonts w:ascii="Times New Roman" w:hAnsi="Times New Roman" w:cs="Times New Roman"/>
          <w:sz w:val="24"/>
          <w:szCs w:val="24"/>
        </w:rPr>
        <w:t xml:space="preserve">he </w:t>
      </w:r>
      <w:r w:rsidRPr="006439BA">
        <w:rPr>
          <w:rFonts w:ascii="Times New Roman" w:hAnsi="Times New Roman" w:cs="Times New Roman"/>
          <w:i/>
          <w:sz w:val="24"/>
          <w:szCs w:val="24"/>
        </w:rPr>
        <w:t>leader in providing relevant, quality statistics for the benefit of Samoa.</w:t>
      </w:r>
      <w:r w:rsidRPr="006439BA">
        <w:rPr>
          <w:rFonts w:ascii="Times New Roman" w:hAnsi="Times New Roman" w:cs="Times New Roman"/>
          <w:sz w:val="24"/>
          <w:szCs w:val="24"/>
        </w:rPr>
        <w:t xml:space="preserve"> This will be achieved through its mission </w:t>
      </w:r>
      <w:proofErr w:type="gramStart"/>
      <w:r w:rsidRPr="006439BA">
        <w:rPr>
          <w:rFonts w:ascii="Times New Roman" w:hAnsi="Times New Roman" w:cs="Times New Roman"/>
          <w:sz w:val="24"/>
          <w:szCs w:val="24"/>
        </w:rPr>
        <w:t>which</w:t>
      </w:r>
      <w:proofErr w:type="gramEnd"/>
      <w:r w:rsidRPr="006439BA">
        <w:rPr>
          <w:rFonts w:ascii="Times New Roman" w:hAnsi="Times New Roman" w:cs="Times New Roman"/>
          <w:sz w:val="24"/>
          <w:szCs w:val="24"/>
        </w:rPr>
        <w:t xml:space="preserve"> is to </w:t>
      </w:r>
      <w:r w:rsidRPr="006439BA">
        <w:rPr>
          <w:rFonts w:ascii="Times New Roman" w:hAnsi="Times New Roman" w:cs="Times New Roman"/>
          <w:i/>
          <w:sz w:val="24"/>
          <w:szCs w:val="24"/>
        </w:rPr>
        <w:t>help users make informed decisions and track progress by providing relevant, quality statistical information and services from a statistical system developed through effective partnerships.</w:t>
      </w:r>
    </w:p>
    <w:p w14:paraId="492DBC0F" w14:textId="77777777" w:rsidR="003C45BC" w:rsidRPr="006439BA" w:rsidRDefault="003C45BC" w:rsidP="00DD1C4E">
      <w:pPr>
        <w:spacing w:after="0" w:line="240" w:lineRule="auto"/>
        <w:jc w:val="both"/>
        <w:rPr>
          <w:rFonts w:ascii="Times New Roman" w:hAnsi="Times New Roman" w:cs="Times New Roman"/>
          <w:sz w:val="24"/>
          <w:szCs w:val="24"/>
        </w:rPr>
      </w:pPr>
    </w:p>
    <w:p w14:paraId="7A947A57" w14:textId="77777777" w:rsidR="00691FD0" w:rsidRPr="00A34334" w:rsidRDefault="00691FD0" w:rsidP="00DD1C4E">
      <w:pPr>
        <w:spacing w:after="0" w:line="240" w:lineRule="auto"/>
        <w:jc w:val="both"/>
        <w:rPr>
          <w:rFonts w:ascii="Times New Roman" w:hAnsi="Times New Roman" w:cs="Times New Roman"/>
          <w:sz w:val="24"/>
          <w:szCs w:val="24"/>
        </w:rPr>
      </w:pPr>
    </w:p>
    <w:p w14:paraId="2D265537" w14:textId="2D088816" w:rsidR="00691FD0" w:rsidRPr="00A34334" w:rsidRDefault="00CD6F39" w:rsidP="00DD1C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 provide the information needed to support sector development plans and related socioeconomic policy objectives including </w:t>
      </w:r>
      <w:r w:rsidR="00FD426F">
        <w:rPr>
          <w:rFonts w:ascii="Times New Roman" w:hAnsi="Times New Roman" w:cs="Times New Roman"/>
          <w:sz w:val="24"/>
          <w:szCs w:val="24"/>
        </w:rPr>
        <w:t>SDG</w:t>
      </w:r>
      <w:r>
        <w:rPr>
          <w:rFonts w:ascii="Times New Roman" w:hAnsi="Times New Roman" w:cs="Times New Roman"/>
          <w:sz w:val="24"/>
          <w:szCs w:val="24"/>
        </w:rPr>
        <w:t xml:space="preserve">’s, poverty and environment issues. </w:t>
      </w:r>
    </w:p>
    <w:p w14:paraId="329FF154" w14:textId="77777777" w:rsidR="00691FD0" w:rsidRPr="006439BA" w:rsidRDefault="00691FD0" w:rsidP="00DD1C4E">
      <w:pPr>
        <w:spacing w:after="0" w:line="240" w:lineRule="auto"/>
        <w:jc w:val="both"/>
        <w:rPr>
          <w:rFonts w:ascii="Times New Roman" w:hAnsi="Times New Roman" w:cs="Times New Roman"/>
          <w:sz w:val="24"/>
          <w:szCs w:val="24"/>
        </w:rPr>
      </w:pPr>
    </w:p>
    <w:p w14:paraId="5B4E96B0" w14:textId="69334924" w:rsidR="00691FD0" w:rsidRPr="004B1884" w:rsidRDefault="00691FD0" w:rsidP="004B1884">
      <w:pPr>
        <w:spacing w:after="0" w:line="240" w:lineRule="auto"/>
        <w:jc w:val="center"/>
        <w:rPr>
          <w:rFonts w:ascii="Times New Roman" w:hAnsi="Times New Roman" w:cs="Times New Roman"/>
          <w:b/>
          <w:sz w:val="24"/>
          <w:szCs w:val="24"/>
        </w:rPr>
      </w:pPr>
      <w:r w:rsidRPr="006439BA">
        <w:rPr>
          <w:rFonts w:ascii="Times New Roman" w:hAnsi="Times New Roman" w:cs="Times New Roman"/>
          <w:b/>
          <w:sz w:val="24"/>
          <w:szCs w:val="24"/>
        </w:rPr>
        <w:t xml:space="preserve">Purpose of Position </w:t>
      </w:r>
    </w:p>
    <w:p w14:paraId="6E76CF3E" w14:textId="358E7A16" w:rsidR="007F2133" w:rsidRPr="00BE5F87" w:rsidRDefault="00BE5F87" w:rsidP="00BE5F87">
      <w:pPr>
        <w:pStyle w:val="NoSpacing"/>
        <w:rPr>
          <w:rFonts w:ascii="Times New Roman" w:hAnsi="Times New Roman" w:cs="Times New Roman"/>
          <w:color w:val="000000" w:themeColor="text1"/>
          <w:sz w:val="24"/>
          <w:szCs w:val="24"/>
        </w:rPr>
      </w:pPr>
      <w:r w:rsidRPr="00BE5F87">
        <w:rPr>
          <w:rFonts w:ascii="Times New Roman" w:hAnsi="Times New Roman" w:cs="Times New Roman"/>
          <w:sz w:val="24"/>
          <w:szCs w:val="24"/>
        </w:rPr>
        <w:t xml:space="preserve">The </w:t>
      </w:r>
      <w:r w:rsidR="00B97445">
        <w:rPr>
          <w:rFonts w:ascii="Times New Roman" w:hAnsi="Times New Roman" w:cs="Times New Roman"/>
          <w:sz w:val="24"/>
          <w:szCs w:val="24"/>
        </w:rPr>
        <w:t>Research Officer assists in the delivery of divisional core outputs and related services under the Finance Statistics Division in the National Accounts unit ensuring that the Gross Domestic Product (Production) and all other macro-economic statistics measures are compiled and disseminated on a timely basis and in accordance with internationally recognized guidelines and classifications</w:t>
      </w:r>
      <w:r w:rsidR="00A95851">
        <w:rPr>
          <w:rFonts w:ascii="Times New Roman" w:hAnsi="Times New Roman" w:cs="Times New Roman"/>
          <w:sz w:val="24"/>
          <w:szCs w:val="24"/>
        </w:rPr>
        <w:t>.</w:t>
      </w:r>
    </w:p>
    <w:p w14:paraId="5EF964D9" w14:textId="77777777" w:rsidR="001D70E7" w:rsidRPr="006439BA" w:rsidRDefault="001D70E7" w:rsidP="001D70E7">
      <w:pPr>
        <w:spacing w:after="0" w:line="360" w:lineRule="auto"/>
        <w:jc w:val="center"/>
        <w:rPr>
          <w:rFonts w:ascii="Times New Roman" w:hAnsi="Times New Roman" w:cs="Times New Roman"/>
          <w:b/>
          <w:color w:val="000000" w:themeColor="text1"/>
        </w:rPr>
      </w:pPr>
      <w:r w:rsidRPr="006439BA">
        <w:rPr>
          <w:rFonts w:ascii="Times New Roman" w:hAnsi="Times New Roman" w:cs="Times New Roman"/>
          <w:b/>
          <w:color w:val="000000" w:themeColor="text1"/>
        </w:rPr>
        <w:t>Key Relationships</w:t>
      </w:r>
    </w:p>
    <w:p w14:paraId="209EC541" w14:textId="14F1B277" w:rsidR="001D70E7" w:rsidRPr="006439BA" w:rsidRDefault="001D70E7" w:rsidP="001D70E7">
      <w:pPr>
        <w:spacing w:after="0" w:line="360" w:lineRule="auto"/>
        <w:rPr>
          <w:rFonts w:ascii="Times New Roman" w:hAnsi="Times New Roman" w:cs="Times New Roman"/>
          <w:color w:val="000000" w:themeColor="text1"/>
        </w:rPr>
      </w:pPr>
      <w:r w:rsidRPr="006439BA">
        <w:rPr>
          <w:rFonts w:ascii="Times New Roman" w:hAnsi="Times New Roman" w:cs="Times New Roman"/>
          <w:color w:val="000000" w:themeColor="text1"/>
        </w:rPr>
        <w:t xml:space="preserve">Responsible to: </w:t>
      </w:r>
      <w:r w:rsidR="00CD6F39">
        <w:rPr>
          <w:rFonts w:ascii="Times New Roman" w:hAnsi="Times New Roman" w:cs="Times New Roman"/>
          <w:color w:val="000000" w:themeColor="text1"/>
        </w:rPr>
        <w:t xml:space="preserve"> Principal </w:t>
      </w:r>
      <w:r w:rsidR="005B6CF9">
        <w:rPr>
          <w:rFonts w:ascii="Times New Roman" w:hAnsi="Times New Roman" w:cs="Times New Roman"/>
          <w:color w:val="000000" w:themeColor="text1"/>
        </w:rPr>
        <w:t xml:space="preserve">Statistician </w:t>
      </w:r>
      <w:r w:rsidR="00BE5F87">
        <w:rPr>
          <w:rFonts w:ascii="Times New Roman" w:hAnsi="Times New Roman" w:cs="Times New Roman"/>
          <w:color w:val="000000" w:themeColor="text1"/>
        </w:rPr>
        <w:t>–</w:t>
      </w:r>
      <w:r w:rsidR="005B6CF9">
        <w:rPr>
          <w:rFonts w:ascii="Times New Roman" w:hAnsi="Times New Roman" w:cs="Times New Roman"/>
          <w:color w:val="000000" w:themeColor="text1"/>
        </w:rPr>
        <w:t xml:space="preserve"> </w:t>
      </w:r>
      <w:r w:rsidR="00BE5F87">
        <w:rPr>
          <w:rFonts w:ascii="Times New Roman" w:hAnsi="Times New Roman" w:cs="Times New Roman"/>
          <w:color w:val="000000" w:themeColor="text1"/>
        </w:rPr>
        <w:t>National Account Unit</w:t>
      </w:r>
    </w:p>
    <w:p w14:paraId="06022216" w14:textId="77777777" w:rsidR="001D70E7" w:rsidRPr="006439BA" w:rsidRDefault="001D70E7" w:rsidP="001D70E7">
      <w:pPr>
        <w:spacing w:after="0" w:line="360" w:lineRule="auto"/>
        <w:rPr>
          <w:rFonts w:ascii="Times New Roman" w:hAnsi="Times New Roman" w:cs="Times New Roman"/>
          <w:color w:val="000000" w:themeColor="text1"/>
        </w:rPr>
      </w:pPr>
      <w:r w:rsidRPr="006439BA">
        <w:rPr>
          <w:rFonts w:ascii="Times New Roman" w:hAnsi="Times New Roman" w:cs="Times New Roman"/>
          <w:color w:val="000000" w:themeColor="text1"/>
        </w:rPr>
        <w:t xml:space="preserve">Responsible for: </w:t>
      </w:r>
      <w:r w:rsidR="005B6CF9">
        <w:rPr>
          <w:rFonts w:ascii="Times New Roman" w:hAnsi="Times New Roman" w:cs="Times New Roman"/>
          <w:color w:val="000000" w:themeColor="text1"/>
        </w:rPr>
        <w:t xml:space="preserve">Nil </w:t>
      </w:r>
    </w:p>
    <w:p w14:paraId="1AE266CF" w14:textId="77777777" w:rsidR="001D70E7" w:rsidRPr="006439BA" w:rsidRDefault="001D70E7" w:rsidP="001D70E7">
      <w:pPr>
        <w:spacing w:after="0" w:line="360" w:lineRule="auto"/>
        <w:rPr>
          <w:rFonts w:ascii="Times New Roman" w:hAnsi="Times New Roman" w:cs="Times New Roman"/>
          <w:color w:val="000000" w:themeColor="text1"/>
        </w:rPr>
      </w:pPr>
      <w:r w:rsidRPr="006439BA">
        <w:rPr>
          <w:rFonts w:ascii="Times New Roman" w:hAnsi="Times New Roman" w:cs="Times New Roman"/>
          <w:color w:val="000000" w:themeColor="text1"/>
        </w:rPr>
        <w:t xml:space="preserve">Functional relationships: </w:t>
      </w:r>
    </w:p>
    <w:p w14:paraId="531804A1" w14:textId="7E679A4A" w:rsidR="001D70E7" w:rsidRPr="006439BA" w:rsidRDefault="001D70E7" w:rsidP="001D70E7">
      <w:pPr>
        <w:spacing w:after="0" w:line="360" w:lineRule="auto"/>
        <w:rPr>
          <w:rFonts w:ascii="Times New Roman" w:hAnsi="Times New Roman" w:cs="Times New Roman"/>
          <w:color w:val="000000" w:themeColor="text1"/>
        </w:rPr>
      </w:pPr>
      <w:r w:rsidRPr="006439BA">
        <w:rPr>
          <w:rFonts w:ascii="Times New Roman" w:hAnsi="Times New Roman" w:cs="Times New Roman"/>
          <w:color w:val="000000" w:themeColor="text1"/>
        </w:rPr>
        <w:tab/>
        <w:t xml:space="preserve">Internal: </w:t>
      </w:r>
      <w:r w:rsidRPr="006439BA">
        <w:rPr>
          <w:rFonts w:ascii="Times New Roman" w:hAnsi="Times New Roman" w:cs="Times New Roman"/>
          <w:color w:val="000000" w:themeColor="text1"/>
        </w:rPr>
        <w:tab/>
      </w:r>
      <w:r w:rsidR="00BE5F87">
        <w:rPr>
          <w:rFonts w:ascii="Times New Roman" w:hAnsi="Times New Roman" w:cs="Times New Roman"/>
          <w:color w:val="000000" w:themeColor="text1"/>
        </w:rPr>
        <w:t>Government Statistician, Management and staff</w:t>
      </w:r>
      <w:r w:rsidR="006439BA" w:rsidRPr="006439BA">
        <w:rPr>
          <w:rFonts w:ascii="Times New Roman" w:hAnsi="Times New Roman" w:cs="Times New Roman"/>
          <w:color w:val="000000" w:themeColor="text1"/>
        </w:rPr>
        <w:tab/>
      </w:r>
      <w:r w:rsidR="006439BA" w:rsidRPr="006439BA">
        <w:rPr>
          <w:rFonts w:ascii="Times New Roman" w:hAnsi="Times New Roman" w:cs="Times New Roman"/>
          <w:color w:val="000000" w:themeColor="text1"/>
        </w:rPr>
        <w:tab/>
      </w:r>
    </w:p>
    <w:p w14:paraId="6BF74137" w14:textId="4CF732C5" w:rsidR="006439BA" w:rsidRPr="006439BA" w:rsidRDefault="001D70E7" w:rsidP="00EC254F">
      <w:pPr>
        <w:spacing w:after="0" w:line="360" w:lineRule="auto"/>
        <w:rPr>
          <w:rFonts w:ascii="Times New Roman" w:hAnsi="Times New Roman" w:cs="Times New Roman"/>
          <w:color w:val="000000" w:themeColor="text1"/>
        </w:rPr>
      </w:pPr>
      <w:r w:rsidRPr="006439BA">
        <w:rPr>
          <w:rFonts w:ascii="Times New Roman" w:hAnsi="Times New Roman" w:cs="Times New Roman"/>
          <w:color w:val="000000" w:themeColor="text1"/>
        </w:rPr>
        <w:tab/>
        <w:t xml:space="preserve">External: </w:t>
      </w:r>
      <w:r w:rsidRPr="006439BA">
        <w:rPr>
          <w:rFonts w:ascii="Times New Roman" w:hAnsi="Times New Roman" w:cs="Times New Roman"/>
          <w:color w:val="000000" w:themeColor="text1"/>
        </w:rPr>
        <w:tab/>
      </w:r>
      <w:r w:rsidR="00BE5F87">
        <w:rPr>
          <w:rFonts w:ascii="Times New Roman" w:hAnsi="Times New Roman" w:cs="Times New Roman"/>
          <w:color w:val="000000" w:themeColor="text1"/>
        </w:rPr>
        <w:t xml:space="preserve">PSC and MOF, SBS stakeholders </w:t>
      </w:r>
    </w:p>
    <w:p w14:paraId="078DD857" w14:textId="77777777" w:rsidR="001D70E7" w:rsidRDefault="001D70E7" w:rsidP="001D70E7">
      <w:pPr>
        <w:spacing w:after="0" w:line="360" w:lineRule="auto"/>
        <w:jc w:val="center"/>
        <w:rPr>
          <w:rFonts w:ascii="Times New Roman" w:hAnsi="Times New Roman" w:cs="Times New Roman"/>
          <w:b/>
          <w:color w:val="000000" w:themeColor="text1"/>
          <w:u w:val="single"/>
        </w:rPr>
      </w:pPr>
      <w:r w:rsidRPr="006439BA">
        <w:rPr>
          <w:rFonts w:ascii="Times New Roman" w:hAnsi="Times New Roman" w:cs="Times New Roman"/>
          <w:b/>
          <w:color w:val="000000" w:themeColor="text1"/>
          <w:u w:val="single"/>
        </w:rPr>
        <w:t xml:space="preserve">Key Duties </w:t>
      </w:r>
    </w:p>
    <w:p w14:paraId="3CFB9AB1" w14:textId="26749A69" w:rsidR="00654CF4" w:rsidRDefault="00B97445" w:rsidP="00546D19">
      <w:pPr>
        <w:pStyle w:val="Label"/>
        <w:spacing w:before="0" w:after="0"/>
        <w:rPr>
          <w:rFonts w:ascii="Times New Roman" w:hAnsi="Times New Roman"/>
          <w:sz w:val="22"/>
        </w:rPr>
      </w:pPr>
      <w:r>
        <w:rPr>
          <w:rFonts w:ascii="Times New Roman" w:hAnsi="Times New Roman"/>
          <w:sz w:val="22"/>
        </w:rPr>
        <w:t>Compilation of Quarterly GDP</w:t>
      </w:r>
      <w:r w:rsidR="002567BD">
        <w:rPr>
          <w:rFonts w:ascii="Times New Roman" w:hAnsi="Times New Roman"/>
          <w:sz w:val="22"/>
        </w:rPr>
        <w:t xml:space="preserve"> Production</w:t>
      </w:r>
    </w:p>
    <w:p w14:paraId="2389B67A" w14:textId="0CB1A80E" w:rsidR="00BE5F87" w:rsidRDefault="00B97445" w:rsidP="00546D19">
      <w:pPr>
        <w:pStyle w:val="Label"/>
        <w:numPr>
          <w:ilvl w:val="0"/>
          <w:numId w:val="24"/>
        </w:numPr>
        <w:spacing w:before="0" w:after="0"/>
        <w:rPr>
          <w:rFonts w:ascii="Times New Roman" w:hAnsi="Times New Roman"/>
          <w:b w:val="0"/>
          <w:sz w:val="22"/>
        </w:rPr>
      </w:pPr>
      <w:r>
        <w:rPr>
          <w:rFonts w:ascii="Times New Roman" w:hAnsi="Times New Roman"/>
          <w:b w:val="0"/>
          <w:sz w:val="22"/>
        </w:rPr>
        <w:t>Request, collect, verify, compile and analyze data in comparison to other data sources ensuring its reliability and consistency</w:t>
      </w:r>
      <w:r w:rsidR="00BE5F87">
        <w:rPr>
          <w:rFonts w:ascii="Times New Roman" w:hAnsi="Times New Roman"/>
          <w:b w:val="0"/>
          <w:sz w:val="22"/>
        </w:rPr>
        <w:t>.</w:t>
      </w:r>
    </w:p>
    <w:p w14:paraId="1688E1D4" w14:textId="2A98B39D" w:rsidR="00B97445" w:rsidRDefault="00B97445" w:rsidP="00546D19">
      <w:pPr>
        <w:pStyle w:val="Label"/>
        <w:numPr>
          <w:ilvl w:val="0"/>
          <w:numId w:val="24"/>
        </w:numPr>
        <w:spacing w:before="0" w:after="0"/>
        <w:rPr>
          <w:rFonts w:ascii="Times New Roman" w:hAnsi="Times New Roman"/>
          <w:b w:val="0"/>
          <w:sz w:val="22"/>
        </w:rPr>
      </w:pPr>
      <w:r>
        <w:rPr>
          <w:rFonts w:ascii="Times New Roman" w:hAnsi="Times New Roman"/>
          <w:b w:val="0"/>
          <w:sz w:val="22"/>
        </w:rPr>
        <w:t>Research and analyze individual industrial trends of various components of GDP from time to time.</w:t>
      </w:r>
    </w:p>
    <w:p w14:paraId="540DA5A6" w14:textId="6E3966B5" w:rsidR="00B97445" w:rsidRDefault="00B97445" w:rsidP="00546D19">
      <w:pPr>
        <w:pStyle w:val="Label"/>
        <w:numPr>
          <w:ilvl w:val="0"/>
          <w:numId w:val="24"/>
        </w:numPr>
        <w:spacing w:before="0" w:after="0"/>
        <w:rPr>
          <w:rFonts w:ascii="Times New Roman" w:hAnsi="Times New Roman"/>
          <w:b w:val="0"/>
          <w:sz w:val="22"/>
        </w:rPr>
      </w:pPr>
      <w:r>
        <w:rPr>
          <w:rFonts w:ascii="Times New Roman" w:hAnsi="Times New Roman"/>
          <w:b w:val="0"/>
          <w:sz w:val="22"/>
        </w:rPr>
        <w:t>Make sure GDP calculations are correct and in accordance with the latest developments in the System of National Account (SNA 2008) and other relevant guidelines.</w:t>
      </w:r>
    </w:p>
    <w:p w14:paraId="29B70B4E" w14:textId="28B7BEB1" w:rsidR="00B97445" w:rsidRDefault="00B97445" w:rsidP="00546D19">
      <w:pPr>
        <w:pStyle w:val="Label"/>
        <w:numPr>
          <w:ilvl w:val="0"/>
          <w:numId w:val="24"/>
        </w:numPr>
        <w:spacing w:before="0" w:after="0"/>
        <w:rPr>
          <w:rFonts w:ascii="Times New Roman" w:hAnsi="Times New Roman"/>
          <w:b w:val="0"/>
          <w:sz w:val="22"/>
        </w:rPr>
      </w:pPr>
      <w:r>
        <w:rPr>
          <w:rFonts w:ascii="Times New Roman" w:hAnsi="Times New Roman"/>
          <w:b w:val="0"/>
          <w:sz w:val="22"/>
        </w:rPr>
        <w:t>Write GDP reports on a quarterly basis to be published and disseminated less than 90 days after the period under review.</w:t>
      </w:r>
    </w:p>
    <w:p w14:paraId="0F0572C2" w14:textId="77777777" w:rsidR="00BE5F87" w:rsidRDefault="00BE5F87" w:rsidP="00BE5F87">
      <w:pPr>
        <w:pStyle w:val="Label"/>
        <w:spacing w:before="0" w:after="0"/>
        <w:rPr>
          <w:rFonts w:ascii="Times New Roman" w:hAnsi="Times New Roman"/>
          <w:b w:val="0"/>
          <w:sz w:val="22"/>
        </w:rPr>
      </w:pPr>
    </w:p>
    <w:p w14:paraId="0C0F29AD" w14:textId="77777777" w:rsidR="00BE5F87" w:rsidRDefault="00BE5F87" w:rsidP="00BE5F87">
      <w:pPr>
        <w:pStyle w:val="Label"/>
        <w:spacing w:before="0" w:after="0"/>
        <w:rPr>
          <w:rFonts w:ascii="Times New Roman" w:hAnsi="Times New Roman"/>
          <w:b w:val="0"/>
          <w:sz w:val="22"/>
        </w:rPr>
      </w:pPr>
    </w:p>
    <w:p w14:paraId="3CBE919D" w14:textId="77777777" w:rsidR="00BE5F87" w:rsidRPr="004B1884" w:rsidRDefault="00BE5F87" w:rsidP="00BE5F87">
      <w:pPr>
        <w:pStyle w:val="Label"/>
        <w:spacing w:before="0" w:after="0"/>
        <w:rPr>
          <w:rFonts w:ascii="Times New Roman" w:hAnsi="Times New Roman"/>
          <w:b w:val="0"/>
          <w:sz w:val="22"/>
        </w:rPr>
      </w:pPr>
    </w:p>
    <w:p w14:paraId="2BC987F2" w14:textId="7DD0238E" w:rsidR="005B6CF9" w:rsidRDefault="002567BD" w:rsidP="00BE5F87">
      <w:pPr>
        <w:rPr>
          <w:rFonts w:ascii="Times New Roman" w:hAnsi="Times New Roman"/>
          <w:b/>
        </w:rPr>
      </w:pPr>
      <w:r>
        <w:rPr>
          <w:rFonts w:ascii="Times New Roman" w:hAnsi="Times New Roman"/>
          <w:b/>
        </w:rPr>
        <w:lastRenderedPageBreak/>
        <w:t>Compilation of Employment Report</w:t>
      </w:r>
    </w:p>
    <w:p w14:paraId="18FF0485" w14:textId="013FF496" w:rsidR="00B97445" w:rsidRDefault="002567BD" w:rsidP="00BE5F87">
      <w:pPr>
        <w:pStyle w:val="ListParagraph"/>
        <w:numPr>
          <w:ilvl w:val="0"/>
          <w:numId w:val="30"/>
        </w:numPr>
        <w:rPr>
          <w:rFonts w:ascii="Times New Roman" w:hAnsi="Times New Roman"/>
        </w:rPr>
      </w:pPr>
      <w:r>
        <w:rPr>
          <w:rFonts w:ascii="Times New Roman" w:hAnsi="Times New Roman"/>
        </w:rPr>
        <w:t xml:space="preserve">Request, collect, record and analyse formal employment data from stakeholder on a quarterly basis. </w:t>
      </w:r>
    </w:p>
    <w:p w14:paraId="59B49EE1" w14:textId="77418FF3" w:rsidR="002567BD" w:rsidRDefault="002567BD" w:rsidP="00BE5F87">
      <w:pPr>
        <w:pStyle w:val="ListParagraph"/>
        <w:numPr>
          <w:ilvl w:val="0"/>
          <w:numId w:val="30"/>
        </w:numPr>
        <w:rPr>
          <w:rFonts w:ascii="Times New Roman" w:hAnsi="Times New Roman"/>
        </w:rPr>
      </w:pPr>
      <w:r>
        <w:rPr>
          <w:rFonts w:ascii="Times New Roman" w:hAnsi="Times New Roman"/>
        </w:rPr>
        <w:t xml:space="preserve">Liaise with data provider regarding inconsistencies and data gaps evident through analysis. </w:t>
      </w:r>
    </w:p>
    <w:p w14:paraId="50E834E2" w14:textId="5B991F21" w:rsidR="002567BD" w:rsidRDefault="002567BD" w:rsidP="00BE5F87">
      <w:pPr>
        <w:pStyle w:val="ListParagraph"/>
        <w:numPr>
          <w:ilvl w:val="0"/>
          <w:numId w:val="30"/>
        </w:numPr>
        <w:rPr>
          <w:rFonts w:ascii="Times New Roman" w:hAnsi="Times New Roman"/>
        </w:rPr>
      </w:pPr>
      <w:r>
        <w:rPr>
          <w:rFonts w:ascii="Times New Roman" w:hAnsi="Times New Roman"/>
        </w:rPr>
        <w:t>Draft Employment Report on a quarterly basis.</w:t>
      </w:r>
    </w:p>
    <w:p w14:paraId="5198A997" w14:textId="5406A25E" w:rsidR="00BE5F87" w:rsidRDefault="002567BD" w:rsidP="00BE5F87">
      <w:pPr>
        <w:rPr>
          <w:rFonts w:ascii="Times New Roman" w:hAnsi="Times New Roman"/>
          <w:b/>
        </w:rPr>
      </w:pPr>
      <w:r>
        <w:rPr>
          <w:rFonts w:ascii="Times New Roman" w:hAnsi="Times New Roman"/>
          <w:b/>
        </w:rPr>
        <w:t xml:space="preserve">Development of </w:t>
      </w:r>
      <w:proofErr w:type="spellStart"/>
      <w:r>
        <w:rPr>
          <w:rFonts w:ascii="Times New Roman" w:hAnsi="Times New Roman"/>
          <w:b/>
        </w:rPr>
        <w:t>Suppy</w:t>
      </w:r>
      <w:proofErr w:type="spellEnd"/>
      <w:r>
        <w:rPr>
          <w:rFonts w:ascii="Times New Roman" w:hAnsi="Times New Roman"/>
          <w:b/>
        </w:rPr>
        <w:t xml:space="preserve"> Use Tables</w:t>
      </w:r>
    </w:p>
    <w:p w14:paraId="48CEC364" w14:textId="3231C5AE" w:rsidR="001900CD" w:rsidRDefault="002567BD" w:rsidP="00BE5F87">
      <w:pPr>
        <w:pStyle w:val="ListParagraph"/>
        <w:numPr>
          <w:ilvl w:val="0"/>
          <w:numId w:val="31"/>
        </w:numPr>
        <w:rPr>
          <w:rFonts w:ascii="Times New Roman" w:hAnsi="Times New Roman"/>
        </w:rPr>
      </w:pPr>
      <w:r>
        <w:rPr>
          <w:rFonts w:ascii="Times New Roman" w:hAnsi="Times New Roman"/>
        </w:rPr>
        <w:t xml:space="preserve">Request needed data for development of Supply Use Tables. </w:t>
      </w:r>
    </w:p>
    <w:p w14:paraId="4EBC8B1D" w14:textId="6FF1FEE6" w:rsidR="002567BD" w:rsidRDefault="002567BD" w:rsidP="00BE5F87">
      <w:pPr>
        <w:pStyle w:val="ListParagraph"/>
        <w:numPr>
          <w:ilvl w:val="0"/>
          <w:numId w:val="31"/>
        </w:numPr>
        <w:rPr>
          <w:rFonts w:ascii="Times New Roman" w:hAnsi="Times New Roman"/>
        </w:rPr>
      </w:pPr>
      <w:r>
        <w:rPr>
          <w:rFonts w:ascii="Times New Roman" w:hAnsi="Times New Roman"/>
        </w:rPr>
        <w:t>Engage in virtual discussions and balancing exercises to enhance versatility of SUTs in its development phase.</w:t>
      </w:r>
    </w:p>
    <w:p w14:paraId="535B4850" w14:textId="56E7D53E" w:rsidR="002567BD" w:rsidRDefault="002567BD" w:rsidP="00BE5F87">
      <w:pPr>
        <w:pStyle w:val="ListParagraph"/>
        <w:numPr>
          <w:ilvl w:val="0"/>
          <w:numId w:val="31"/>
        </w:numPr>
        <w:rPr>
          <w:rFonts w:ascii="Times New Roman" w:hAnsi="Times New Roman"/>
        </w:rPr>
      </w:pPr>
      <w:r>
        <w:rPr>
          <w:rFonts w:ascii="Times New Roman" w:hAnsi="Times New Roman"/>
        </w:rPr>
        <w:t xml:space="preserve">Document processes and </w:t>
      </w:r>
      <w:proofErr w:type="spellStart"/>
      <w:r>
        <w:rPr>
          <w:rFonts w:ascii="Times New Roman" w:hAnsi="Times New Roman"/>
        </w:rPr>
        <w:t>methologies</w:t>
      </w:r>
      <w:proofErr w:type="spellEnd"/>
      <w:r>
        <w:rPr>
          <w:rFonts w:ascii="Times New Roman" w:hAnsi="Times New Roman"/>
        </w:rPr>
        <w:t xml:space="preserve"> used for the establishment of Supply Use Tables.</w:t>
      </w:r>
    </w:p>
    <w:p w14:paraId="495D62BE" w14:textId="41ADBAC3" w:rsidR="00BE5F87" w:rsidRPr="00D3112C" w:rsidRDefault="001900CD" w:rsidP="00BE5F87">
      <w:pPr>
        <w:rPr>
          <w:rFonts w:ascii="Times New Roman" w:hAnsi="Times New Roman"/>
          <w:b/>
        </w:rPr>
      </w:pPr>
      <w:r>
        <w:rPr>
          <w:rFonts w:ascii="Times New Roman" w:hAnsi="Times New Roman"/>
          <w:b/>
        </w:rPr>
        <w:t>Assist in surveys and censuses</w:t>
      </w:r>
    </w:p>
    <w:p w14:paraId="72BA6851" w14:textId="6B4FE1C8" w:rsidR="001900CD" w:rsidRDefault="002567BD" w:rsidP="00D3112C">
      <w:pPr>
        <w:pStyle w:val="ListParagraph"/>
        <w:numPr>
          <w:ilvl w:val="0"/>
          <w:numId w:val="32"/>
        </w:numPr>
        <w:rPr>
          <w:rFonts w:ascii="Times New Roman" w:hAnsi="Times New Roman"/>
        </w:rPr>
      </w:pPr>
      <w:r>
        <w:rPr>
          <w:rFonts w:ascii="Times New Roman" w:hAnsi="Times New Roman"/>
        </w:rPr>
        <w:t>Assist in updating Business Register.</w:t>
      </w:r>
    </w:p>
    <w:p w14:paraId="1904E19C" w14:textId="51600882" w:rsidR="002567BD" w:rsidRDefault="002567BD" w:rsidP="00D3112C">
      <w:pPr>
        <w:pStyle w:val="ListParagraph"/>
        <w:numPr>
          <w:ilvl w:val="0"/>
          <w:numId w:val="32"/>
        </w:numPr>
        <w:rPr>
          <w:rFonts w:ascii="Times New Roman" w:hAnsi="Times New Roman"/>
        </w:rPr>
      </w:pPr>
      <w:r>
        <w:rPr>
          <w:rFonts w:ascii="Times New Roman" w:hAnsi="Times New Roman"/>
        </w:rPr>
        <w:t xml:space="preserve">Undertake roles in Censuses and Surveys conducted by the Bureau such as Household Income and Expenditure Survey (HIES) Population Housing Census etc. </w:t>
      </w:r>
    </w:p>
    <w:p w14:paraId="749B9EC8" w14:textId="67FAE2CD" w:rsidR="00D3112C" w:rsidRDefault="002567BD" w:rsidP="00D3112C">
      <w:pPr>
        <w:rPr>
          <w:rFonts w:ascii="Times New Roman" w:hAnsi="Times New Roman"/>
          <w:b/>
        </w:rPr>
      </w:pPr>
      <w:r>
        <w:rPr>
          <w:rFonts w:ascii="Times New Roman" w:hAnsi="Times New Roman"/>
          <w:b/>
        </w:rPr>
        <w:t>Compliance with Statistical data and Metadata exchange</w:t>
      </w:r>
    </w:p>
    <w:p w14:paraId="33901402" w14:textId="2C9F387B" w:rsidR="00654CF4" w:rsidRDefault="002567BD" w:rsidP="00D3112C">
      <w:pPr>
        <w:pStyle w:val="ListParagraph"/>
        <w:numPr>
          <w:ilvl w:val="0"/>
          <w:numId w:val="33"/>
        </w:numPr>
        <w:rPr>
          <w:rFonts w:ascii="Times New Roman" w:hAnsi="Times New Roman"/>
        </w:rPr>
      </w:pPr>
      <w:r>
        <w:rPr>
          <w:rFonts w:ascii="Times New Roman" w:hAnsi="Times New Roman"/>
        </w:rPr>
        <w:t>Ensure the timely conversion and upload of all statistical data and metadata exchange (</w:t>
      </w:r>
      <w:proofErr w:type="spellStart"/>
      <w:r>
        <w:rPr>
          <w:rFonts w:ascii="Times New Roman" w:hAnsi="Times New Roman"/>
        </w:rPr>
        <w:t>sdmx</w:t>
      </w:r>
      <w:proofErr w:type="spellEnd"/>
      <w:r>
        <w:rPr>
          <w:rFonts w:ascii="Times New Roman" w:hAnsi="Times New Roman"/>
        </w:rPr>
        <w:t>) files such as National Accounts and Labour Market for IMF purposes.</w:t>
      </w:r>
    </w:p>
    <w:p w14:paraId="654BEBBA" w14:textId="5E02B6B3" w:rsidR="002567BD" w:rsidRDefault="002567BD" w:rsidP="00D3112C">
      <w:pPr>
        <w:pStyle w:val="ListParagraph"/>
        <w:numPr>
          <w:ilvl w:val="0"/>
          <w:numId w:val="33"/>
        </w:numPr>
        <w:rPr>
          <w:rFonts w:ascii="Times New Roman" w:hAnsi="Times New Roman"/>
        </w:rPr>
      </w:pPr>
      <w:r>
        <w:rPr>
          <w:rFonts w:ascii="Times New Roman" w:hAnsi="Times New Roman"/>
        </w:rPr>
        <w:t xml:space="preserve">Liaise with other institutions such as CBS to ensure that required data are submitted on a timely basis every </w:t>
      </w:r>
      <w:proofErr w:type="gramStart"/>
      <w:r>
        <w:rPr>
          <w:rFonts w:ascii="Times New Roman" w:hAnsi="Times New Roman"/>
        </w:rPr>
        <w:t>month  to</w:t>
      </w:r>
      <w:proofErr w:type="gramEnd"/>
      <w:r>
        <w:rPr>
          <w:rFonts w:ascii="Times New Roman" w:hAnsi="Times New Roman"/>
        </w:rPr>
        <w:t xml:space="preserve"> ensure timeliness is met.</w:t>
      </w:r>
    </w:p>
    <w:p w14:paraId="3C31CFEE" w14:textId="12782979" w:rsidR="002567BD" w:rsidRPr="002567BD" w:rsidRDefault="002567BD" w:rsidP="002567BD">
      <w:pPr>
        <w:rPr>
          <w:rFonts w:ascii="Times New Roman" w:hAnsi="Times New Roman"/>
          <w:b/>
        </w:rPr>
      </w:pPr>
      <w:r w:rsidRPr="002567BD">
        <w:rPr>
          <w:rFonts w:ascii="Times New Roman" w:hAnsi="Times New Roman"/>
          <w:b/>
        </w:rPr>
        <w:t>Procurement</w:t>
      </w:r>
    </w:p>
    <w:p w14:paraId="2246D578" w14:textId="2B818711" w:rsidR="002567BD" w:rsidRDefault="002567BD" w:rsidP="002567BD">
      <w:pPr>
        <w:pStyle w:val="ListParagraph"/>
        <w:numPr>
          <w:ilvl w:val="0"/>
          <w:numId w:val="35"/>
        </w:numPr>
        <w:rPr>
          <w:rFonts w:ascii="Times New Roman" w:hAnsi="Times New Roman"/>
        </w:rPr>
      </w:pPr>
      <w:r>
        <w:rPr>
          <w:rFonts w:ascii="Times New Roman" w:hAnsi="Times New Roman"/>
        </w:rPr>
        <w:t>Assist with the procurement of goods for the division.</w:t>
      </w:r>
    </w:p>
    <w:p w14:paraId="685BF98D" w14:textId="3421C297" w:rsidR="002567BD" w:rsidRDefault="002567BD" w:rsidP="002567BD">
      <w:pPr>
        <w:pStyle w:val="ListParagraph"/>
        <w:numPr>
          <w:ilvl w:val="0"/>
          <w:numId w:val="35"/>
        </w:numPr>
        <w:rPr>
          <w:rFonts w:ascii="Times New Roman" w:hAnsi="Times New Roman"/>
        </w:rPr>
      </w:pPr>
      <w:r>
        <w:rPr>
          <w:rFonts w:ascii="Times New Roman" w:hAnsi="Times New Roman"/>
        </w:rPr>
        <w:t>Obtain quotes prepare relevant supporting documents following due process as set out by the Bureau of Statistics.</w:t>
      </w:r>
    </w:p>
    <w:p w14:paraId="1DF7526C" w14:textId="4ED1465D" w:rsidR="002567BD" w:rsidRPr="002567BD" w:rsidRDefault="002567BD" w:rsidP="002567BD">
      <w:pPr>
        <w:pStyle w:val="ListParagraph"/>
        <w:numPr>
          <w:ilvl w:val="0"/>
          <w:numId w:val="35"/>
        </w:numPr>
        <w:rPr>
          <w:rFonts w:ascii="Times New Roman" w:hAnsi="Times New Roman"/>
        </w:rPr>
      </w:pPr>
      <w:r>
        <w:rPr>
          <w:rFonts w:ascii="Times New Roman" w:hAnsi="Times New Roman"/>
        </w:rPr>
        <w:t>Keep records of all goods procured in a filing system.</w:t>
      </w:r>
    </w:p>
    <w:p w14:paraId="6D7124C8" w14:textId="77777777" w:rsidR="0090707D" w:rsidRDefault="001D70E7" w:rsidP="00962B39">
      <w:pPr>
        <w:spacing w:after="0" w:line="240" w:lineRule="auto"/>
        <w:rPr>
          <w:rFonts w:ascii="Times New Roman" w:hAnsi="Times New Roman" w:cs="Times New Roman"/>
          <w:b/>
          <w:color w:val="000000" w:themeColor="text1"/>
          <w:sz w:val="28"/>
          <w:szCs w:val="28"/>
          <w:u w:val="single"/>
        </w:rPr>
      </w:pPr>
      <w:r w:rsidRPr="00566902">
        <w:rPr>
          <w:rFonts w:ascii="Times New Roman" w:hAnsi="Times New Roman" w:cs="Times New Roman"/>
          <w:b/>
          <w:color w:val="000000" w:themeColor="text1"/>
          <w:sz w:val="28"/>
          <w:szCs w:val="28"/>
          <w:u w:val="single"/>
        </w:rPr>
        <w:t>Job Competencies/ Selection Criteria</w:t>
      </w:r>
    </w:p>
    <w:p w14:paraId="7433B8FD" w14:textId="77777777" w:rsidR="00962B39" w:rsidRPr="00566902" w:rsidRDefault="00962B39" w:rsidP="00962B39">
      <w:pPr>
        <w:spacing w:after="0" w:line="240" w:lineRule="auto"/>
        <w:rPr>
          <w:rFonts w:ascii="Times New Roman" w:hAnsi="Times New Roman" w:cs="Times New Roman"/>
          <w:b/>
          <w:color w:val="000000" w:themeColor="text1"/>
          <w:sz w:val="28"/>
          <w:szCs w:val="28"/>
          <w:u w:val="single"/>
        </w:rPr>
      </w:pPr>
    </w:p>
    <w:tbl>
      <w:tblPr>
        <w:tblStyle w:val="TableGrid"/>
        <w:tblW w:w="9440" w:type="dxa"/>
        <w:tblLook w:val="04A0" w:firstRow="1" w:lastRow="0" w:firstColumn="1" w:lastColumn="0" w:noHBand="0" w:noVBand="1"/>
      </w:tblPr>
      <w:tblGrid>
        <w:gridCol w:w="2904"/>
        <w:gridCol w:w="3040"/>
        <w:gridCol w:w="3496"/>
      </w:tblGrid>
      <w:tr w:rsidR="004848A6" w14:paraId="20B60E9A" w14:textId="77777777" w:rsidTr="00962B39">
        <w:trPr>
          <w:cantSplit/>
          <w:trHeight w:val="220"/>
        </w:trPr>
        <w:tc>
          <w:tcPr>
            <w:tcW w:w="2904" w:type="dxa"/>
          </w:tcPr>
          <w:p w14:paraId="289CECA4" w14:textId="77777777" w:rsidR="004848A6" w:rsidRPr="007C3C4A" w:rsidRDefault="004848A6" w:rsidP="004848A6">
            <w:pPr>
              <w:jc w:val="center"/>
              <w:rPr>
                <w:rFonts w:ascii="Times New Roman" w:hAnsi="Times New Roman" w:cs="Times New Roman"/>
                <w:b/>
                <w:color w:val="000000" w:themeColor="text1"/>
                <w:sz w:val="20"/>
                <w:szCs w:val="20"/>
              </w:rPr>
            </w:pPr>
            <w:r w:rsidRPr="007C3C4A">
              <w:rPr>
                <w:rFonts w:ascii="Times New Roman" w:hAnsi="Times New Roman" w:cs="Times New Roman"/>
                <w:b/>
                <w:color w:val="000000" w:themeColor="text1"/>
                <w:sz w:val="20"/>
                <w:szCs w:val="20"/>
              </w:rPr>
              <w:t>MERIT FACTORS</w:t>
            </w:r>
          </w:p>
        </w:tc>
        <w:tc>
          <w:tcPr>
            <w:tcW w:w="3040" w:type="dxa"/>
            <w:tcBorders>
              <w:bottom w:val="single" w:sz="4" w:space="0" w:color="auto"/>
            </w:tcBorders>
          </w:tcPr>
          <w:p w14:paraId="272F1D48" w14:textId="77777777" w:rsidR="004848A6" w:rsidRPr="007C3C4A" w:rsidRDefault="004848A6" w:rsidP="004848A6">
            <w:pPr>
              <w:jc w:val="center"/>
              <w:rPr>
                <w:rFonts w:ascii="Times New Roman" w:hAnsi="Times New Roman" w:cs="Times New Roman"/>
                <w:b/>
                <w:color w:val="000000" w:themeColor="text1"/>
                <w:sz w:val="20"/>
                <w:szCs w:val="20"/>
              </w:rPr>
            </w:pPr>
            <w:r w:rsidRPr="007C3C4A">
              <w:rPr>
                <w:rFonts w:ascii="Times New Roman" w:hAnsi="Times New Roman" w:cs="Times New Roman"/>
                <w:b/>
                <w:color w:val="000000" w:themeColor="text1"/>
                <w:sz w:val="20"/>
                <w:szCs w:val="20"/>
              </w:rPr>
              <w:t xml:space="preserve">JOB COMPETENCY </w:t>
            </w:r>
          </w:p>
        </w:tc>
        <w:tc>
          <w:tcPr>
            <w:tcW w:w="3496" w:type="dxa"/>
            <w:tcBorders>
              <w:bottom w:val="single" w:sz="4" w:space="0" w:color="auto"/>
            </w:tcBorders>
          </w:tcPr>
          <w:p w14:paraId="5583147E" w14:textId="77777777" w:rsidR="004848A6" w:rsidRPr="007C3C4A" w:rsidRDefault="004848A6" w:rsidP="004848A6">
            <w:pPr>
              <w:jc w:val="center"/>
              <w:rPr>
                <w:rFonts w:ascii="Times New Roman" w:hAnsi="Times New Roman" w:cs="Times New Roman"/>
                <w:b/>
                <w:color w:val="000000" w:themeColor="text1"/>
                <w:sz w:val="20"/>
                <w:szCs w:val="20"/>
              </w:rPr>
            </w:pPr>
            <w:r w:rsidRPr="007C3C4A">
              <w:rPr>
                <w:rFonts w:ascii="Times New Roman" w:hAnsi="Times New Roman" w:cs="Times New Roman"/>
                <w:b/>
                <w:color w:val="000000" w:themeColor="text1"/>
                <w:sz w:val="20"/>
                <w:szCs w:val="20"/>
              </w:rPr>
              <w:t>DESCRIPTOR</w:t>
            </w:r>
          </w:p>
        </w:tc>
      </w:tr>
      <w:tr w:rsidR="00DB0B1E" w14:paraId="1E6A001F" w14:textId="77777777" w:rsidTr="002567BD">
        <w:trPr>
          <w:cantSplit/>
          <w:trHeight w:val="220"/>
        </w:trPr>
        <w:tc>
          <w:tcPr>
            <w:tcW w:w="2904" w:type="dxa"/>
            <w:vMerge w:val="restart"/>
          </w:tcPr>
          <w:p w14:paraId="7ACD8E99" w14:textId="06B6AFEC" w:rsidR="00DB0B1E" w:rsidRPr="007C3C4A" w:rsidRDefault="00DB0B1E" w:rsidP="00962B39">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SKILLS AND ABILITIES</w:t>
            </w:r>
          </w:p>
        </w:tc>
        <w:tc>
          <w:tcPr>
            <w:tcW w:w="3040" w:type="dxa"/>
            <w:vMerge w:val="restart"/>
          </w:tcPr>
          <w:p w14:paraId="3AE47A7E" w14:textId="7171E46A" w:rsidR="00DB0B1E" w:rsidRPr="007C3C4A"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1.Strategic Thinking </w:t>
            </w:r>
          </w:p>
        </w:tc>
        <w:tc>
          <w:tcPr>
            <w:tcW w:w="3496" w:type="dxa"/>
            <w:tcBorders>
              <w:bottom w:val="single" w:sz="4" w:space="0" w:color="auto"/>
            </w:tcBorders>
          </w:tcPr>
          <w:p w14:paraId="6A3C17CD" w14:textId="4B9AD29F"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Understand the division’s direction and set tasks that are in line with the Bureau’s strategic objectives and goals</w:t>
            </w:r>
          </w:p>
        </w:tc>
      </w:tr>
      <w:tr w:rsidR="00DB0B1E" w14:paraId="6B3C3742" w14:textId="77777777" w:rsidTr="002567BD">
        <w:trPr>
          <w:cantSplit/>
          <w:trHeight w:val="220"/>
        </w:trPr>
        <w:tc>
          <w:tcPr>
            <w:tcW w:w="2904" w:type="dxa"/>
            <w:vMerge/>
          </w:tcPr>
          <w:p w14:paraId="55D51CCC"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tcPr>
          <w:p w14:paraId="6BBE9B05"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0A4DF1A7" w14:textId="2A41DC15"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Determined and passionate in meeting division goals.</w:t>
            </w:r>
          </w:p>
        </w:tc>
      </w:tr>
      <w:tr w:rsidR="00DB0B1E" w14:paraId="0256EF84" w14:textId="77777777" w:rsidTr="002567BD">
        <w:trPr>
          <w:cantSplit/>
          <w:trHeight w:val="220"/>
        </w:trPr>
        <w:tc>
          <w:tcPr>
            <w:tcW w:w="2904" w:type="dxa"/>
            <w:vMerge/>
          </w:tcPr>
          <w:p w14:paraId="60E2A1C4"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tcPr>
          <w:p w14:paraId="7164BC42"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40972AEF" w14:textId="5036A9A1"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Possesses a positive attitude towards change given the ever-changing environment of statistics and technology</w:t>
            </w:r>
          </w:p>
        </w:tc>
      </w:tr>
      <w:tr w:rsidR="00DB0B1E" w14:paraId="354B5031" w14:textId="77777777" w:rsidTr="00962B39">
        <w:trPr>
          <w:cantSplit/>
          <w:trHeight w:val="220"/>
        </w:trPr>
        <w:tc>
          <w:tcPr>
            <w:tcW w:w="2904" w:type="dxa"/>
            <w:vMerge/>
          </w:tcPr>
          <w:p w14:paraId="044FFEB7"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tcBorders>
              <w:bottom w:val="single" w:sz="4" w:space="0" w:color="auto"/>
            </w:tcBorders>
          </w:tcPr>
          <w:p w14:paraId="0BEB63F0"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60659D2A" w14:textId="167D5EF8" w:rsidR="00DB0B1E" w:rsidRPr="00DB0B1E" w:rsidRDefault="00DB0B1E" w:rsidP="00DB0B1E">
            <w:pPr>
              <w:rPr>
                <w:rFonts w:ascii="Times New Roman" w:hAnsi="Times New Roman" w:cs="Times New Roman"/>
                <w:color w:val="000000" w:themeColor="text1"/>
                <w:sz w:val="20"/>
                <w:szCs w:val="20"/>
              </w:rPr>
            </w:pPr>
            <w:proofErr w:type="spellStart"/>
            <w:r w:rsidRPr="00DB0B1E">
              <w:rPr>
                <w:rFonts w:ascii="Times New Roman" w:hAnsi="Times New Roman" w:cs="Times New Roman"/>
                <w:color w:val="000000" w:themeColor="text1"/>
                <w:sz w:val="20"/>
                <w:szCs w:val="20"/>
              </w:rPr>
              <w:t>Posesses</w:t>
            </w:r>
            <w:proofErr w:type="spellEnd"/>
            <w:r w:rsidRPr="00DB0B1E">
              <w:rPr>
                <w:rFonts w:ascii="Times New Roman" w:hAnsi="Times New Roman" w:cs="Times New Roman"/>
                <w:color w:val="000000" w:themeColor="text1"/>
                <w:sz w:val="20"/>
                <w:szCs w:val="20"/>
              </w:rPr>
              <w:t xml:space="preserve"> strong </w:t>
            </w:r>
            <w:proofErr w:type="spellStart"/>
            <w:r w:rsidRPr="00DB0B1E">
              <w:rPr>
                <w:rFonts w:ascii="Times New Roman" w:hAnsi="Times New Roman" w:cs="Times New Roman"/>
                <w:color w:val="000000" w:themeColor="text1"/>
                <w:sz w:val="20"/>
                <w:szCs w:val="20"/>
              </w:rPr>
              <w:t>orgsanizational</w:t>
            </w:r>
            <w:proofErr w:type="spellEnd"/>
            <w:r w:rsidRPr="00DB0B1E">
              <w:rPr>
                <w:rFonts w:ascii="Times New Roman" w:hAnsi="Times New Roman" w:cs="Times New Roman"/>
                <w:color w:val="000000" w:themeColor="text1"/>
                <w:sz w:val="20"/>
                <w:szCs w:val="20"/>
              </w:rPr>
              <w:t xml:space="preserve"> and time management skills, understands parameters and procedures required in all data collection processes conducted within the Bureau.</w:t>
            </w:r>
          </w:p>
        </w:tc>
      </w:tr>
      <w:tr w:rsidR="00DB0B1E" w14:paraId="19D8E33B" w14:textId="77777777" w:rsidTr="00962B39">
        <w:trPr>
          <w:cantSplit/>
          <w:trHeight w:val="220"/>
        </w:trPr>
        <w:tc>
          <w:tcPr>
            <w:tcW w:w="2904" w:type="dxa"/>
            <w:vMerge/>
          </w:tcPr>
          <w:p w14:paraId="7F561FE2"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26120F53" w14:textId="53197D49"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2.Analytical and problem-solving</w:t>
            </w:r>
          </w:p>
        </w:tc>
        <w:tc>
          <w:tcPr>
            <w:tcW w:w="3496" w:type="dxa"/>
            <w:tcBorders>
              <w:bottom w:val="single" w:sz="4" w:space="0" w:color="auto"/>
            </w:tcBorders>
          </w:tcPr>
          <w:p w14:paraId="7EE603FA" w14:textId="77777777"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Must possess strong analytical skills</w:t>
            </w:r>
          </w:p>
          <w:p w14:paraId="1DE29E20" w14:textId="03440FD8" w:rsidR="00DB0B1E" w:rsidRPr="00DB0B1E" w:rsidRDefault="00DB0B1E" w:rsidP="00DB0B1E">
            <w:pPr>
              <w:rPr>
                <w:rFonts w:ascii="Times New Roman" w:hAnsi="Times New Roman" w:cs="Times New Roman"/>
                <w:color w:val="000000" w:themeColor="text1"/>
                <w:sz w:val="20"/>
                <w:szCs w:val="20"/>
              </w:rPr>
            </w:pPr>
          </w:p>
        </w:tc>
      </w:tr>
      <w:tr w:rsidR="00DB0B1E" w14:paraId="723FED3F" w14:textId="77777777" w:rsidTr="00962B39">
        <w:trPr>
          <w:cantSplit/>
          <w:trHeight w:val="220"/>
        </w:trPr>
        <w:tc>
          <w:tcPr>
            <w:tcW w:w="2904" w:type="dxa"/>
            <w:vMerge/>
          </w:tcPr>
          <w:p w14:paraId="688BA0AD"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4FA00615"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4916296C" w14:textId="7CD0279C"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Undertake detailed analysis and reporting on the economics performance using variety of analytical tools and methodologies.</w:t>
            </w:r>
          </w:p>
        </w:tc>
      </w:tr>
      <w:tr w:rsidR="00DB0B1E" w14:paraId="7FD7CF92" w14:textId="77777777" w:rsidTr="00962B39">
        <w:trPr>
          <w:cantSplit/>
          <w:trHeight w:val="220"/>
        </w:trPr>
        <w:tc>
          <w:tcPr>
            <w:tcW w:w="2904" w:type="dxa"/>
            <w:vMerge/>
          </w:tcPr>
          <w:p w14:paraId="0BBF7104"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4A5F65B1" w14:textId="353AE8BC"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3.Communication and Presentation skills</w:t>
            </w:r>
          </w:p>
        </w:tc>
        <w:tc>
          <w:tcPr>
            <w:tcW w:w="3496" w:type="dxa"/>
            <w:tcBorders>
              <w:bottom w:val="single" w:sz="4" w:space="0" w:color="auto"/>
            </w:tcBorders>
          </w:tcPr>
          <w:p w14:paraId="48CD1CD4" w14:textId="0847FCF9"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Excellent communication skills (both verbal written) and have the ability to communication findings to non-statisticians</w:t>
            </w:r>
          </w:p>
        </w:tc>
      </w:tr>
      <w:tr w:rsidR="00DB0B1E" w14:paraId="47B65F4C" w14:textId="77777777" w:rsidTr="002567BD">
        <w:trPr>
          <w:cantSplit/>
          <w:trHeight w:val="220"/>
        </w:trPr>
        <w:tc>
          <w:tcPr>
            <w:tcW w:w="2904" w:type="dxa"/>
            <w:vMerge/>
          </w:tcPr>
          <w:p w14:paraId="2C11E3B6"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val="restart"/>
          </w:tcPr>
          <w:p w14:paraId="455994DC"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18B08A4D" w14:textId="762FD569"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Correspond, convey and report in sequential order information and work –related matters to minimize misinterpretation</w:t>
            </w:r>
          </w:p>
        </w:tc>
      </w:tr>
      <w:tr w:rsidR="00DB0B1E" w14:paraId="754CCAD5" w14:textId="77777777" w:rsidTr="00962B39">
        <w:trPr>
          <w:cantSplit/>
          <w:trHeight w:val="220"/>
        </w:trPr>
        <w:tc>
          <w:tcPr>
            <w:tcW w:w="2904" w:type="dxa"/>
            <w:vMerge/>
          </w:tcPr>
          <w:p w14:paraId="52560DF1"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tcBorders>
              <w:bottom w:val="single" w:sz="4" w:space="0" w:color="auto"/>
            </w:tcBorders>
          </w:tcPr>
          <w:p w14:paraId="4A61C00D"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231199FA" w14:textId="4DAC974F"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Possess a strong understanding of key issues, use of effective delivery tactics for convincing and balanced rationale.</w:t>
            </w:r>
          </w:p>
        </w:tc>
      </w:tr>
      <w:tr w:rsidR="00DB0B1E" w14:paraId="2D4343BD" w14:textId="77777777" w:rsidTr="00962B39">
        <w:trPr>
          <w:cantSplit/>
          <w:trHeight w:val="220"/>
        </w:trPr>
        <w:tc>
          <w:tcPr>
            <w:tcW w:w="2904" w:type="dxa"/>
            <w:vMerge/>
          </w:tcPr>
          <w:p w14:paraId="21B258CD"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5205703C" w14:textId="456CCDA0"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4.Microsoft office skills</w:t>
            </w:r>
          </w:p>
        </w:tc>
        <w:tc>
          <w:tcPr>
            <w:tcW w:w="3496" w:type="dxa"/>
            <w:tcBorders>
              <w:bottom w:val="single" w:sz="4" w:space="0" w:color="auto"/>
            </w:tcBorders>
          </w:tcPr>
          <w:p w14:paraId="35AF9DBE" w14:textId="7343E921"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Must possess advances Microsoft office skills like excel, word etc…</w:t>
            </w:r>
          </w:p>
        </w:tc>
      </w:tr>
      <w:tr w:rsidR="00DB0B1E" w14:paraId="588747D8" w14:textId="77777777" w:rsidTr="00962B39">
        <w:trPr>
          <w:cantSplit/>
          <w:trHeight w:val="220"/>
        </w:trPr>
        <w:tc>
          <w:tcPr>
            <w:tcW w:w="2904" w:type="dxa"/>
            <w:vMerge w:val="restart"/>
          </w:tcPr>
          <w:p w14:paraId="59DFE308" w14:textId="316EA64B" w:rsidR="00DB0B1E" w:rsidRDefault="00DB0B1E" w:rsidP="00962B39">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PERSONAL ATTRIBUTES</w:t>
            </w:r>
          </w:p>
        </w:tc>
        <w:tc>
          <w:tcPr>
            <w:tcW w:w="3040" w:type="dxa"/>
            <w:tcBorders>
              <w:bottom w:val="single" w:sz="4" w:space="0" w:color="auto"/>
            </w:tcBorders>
          </w:tcPr>
          <w:p w14:paraId="7D15938D" w14:textId="52F8DAD3"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1.Commitment and Personal Drive</w:t>
            </w:r>
          </w:p>
        </w:tc>
        <w:tc>
          <w:tcPr>
            <w:tcW w:w="3496" w:type="dxa"/>
            <w:tcBorders>
              <w:bottom w:val="single" w:sz="4" w:space="0" w:color="auto"/>
            </w:tcBorders>
          </w:tcPr>
          <w:p w14:paraId="3FCA8CC5" w14:textId="6C743627"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Is willing to go the extra mile to ensure success in all aspect of the divisional goals and projects.</w:t>
            </w:r>
          </w:p>
        </w:tc>
      </w:tr>
      <w:tr w:rsidR="00DB0B1E" w14:paraId="78BF68C1" w14:textId="77777777" w:rsidTr="00962B39">
        <w:trPr>
          <w:cantSplit/>
          <w:trHeight w:val="220"/>
        </w:trPr>
        <w:tc>
          <w:tcPr>
            <w:tcW w:w="2904" w:type="dxa"/>
            <w:vMerge/>
          </w:tcPr>
          <w:p w14:paraId="0CC6E126"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44B81505"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650B2CB8" w14:textId="3B3F2F18"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Self-driven and results oriented to achieve divisional and organizational goals.</w:t>
            </w:r>
          </w:p>
        </w:tc>
      </w:tr>
      <w:tr w:rsidR="00DB0B1E" w14:paraId="087FC4AC" w14:textId="77777777" w:rsidTr="00962B39">
        <w:trPr>
          <w:cantSplit/>
          <w:trHeight w:val="220"/>
        </w:trPr>
        <w:tc>
          <w:tcPr>
            <w:tcW w:w="2904" w:type="dxa"/>
            <w:vMerge/>
          </w:tcPr>
          <w:p w14:paraId="44E7CB98"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0B7A60BC" w14:textId="53891A2C"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2. Integrity </w:t>
            </w:r>
          </w:p>
        </w:tc>
        <w:tc>
          <w:tcPr>
            <w:tcW w:w="3496" w:type="dxa"/>
            <w:tcBorders>
              <w:bottom w:val="single" w:sz="4" w:space="0" w:color="auto"/>
            </w:tcBorders>
          </w:tcPr>
          <w:p w14:paraId="70DDCFF4" w14:textId="3B1CC0D0"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Is able to hold in high regards provisions of the Statistics Act 2015 in guarding the confidentiality of information collected.</w:t>
            </w:r>
          </w:p>
        </w:tc>
      </w:tr>
      <w:tr w:rsidR="00DB0B1E" w14:paraId="36B11F19" w14:textId="77777777" w:rsidTr="002567BD">
        <w:trPr>
          <w:cantSplit/>
          <w:trHeight w:val="220"/>
        </w:trPr>
        <w:tc>
          <w:tcPr>
            <w:tcW w:w="2904" w:type="dxa"/>
            <w:vMerge/>
          </w:tcPr>
          <w:p w14:paraId="2C92143C"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val="restart"/>
          </w:tcPr>
          <w:p w14:paraId="7B1F14AA"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7268B9E9" w14:textId="5E534CCA"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Displays a professional manner in carrying out duties and responsibilities at all times.</w:t>
            </w:r>
          </w:p>
        </w:tc>
      </w:tr>
      <w:tr w:rsidR="00DB0B1E" w14:paraId="62F78970" w14:textId="77777777" w:rsidTr="002567BD">
        <w:trPr>
          <w:cantSplit/>
          <w:trHeight w:val="220"/>
        </w:trPr>
        <w:tc>
          <w:tcPr>
            <w:tcW w:w="2904" w:type="dxa"/>
            <w:vMerge/>
          </w:tcPr>
          <w:p w14:paraId="300DA0DA"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tcPr>
          <w:p w14:paraId="15E0A2A4"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65CC2014" w14:textId="1BA7B689"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Adhere to PSC values of honesty, impartiality, service, respect, transparency, accountability, efficiency and effectiveness at all times.</w:t>
            </w:r>
          </w:p>
        </w:tc>
      </w:tr>
      <w:tr w:rsidR="00DB0B1E" w14:paraId="7CD2AA66" w14:textId="77777777" w:rsidTr="00962B39">
        <w:trPr>
          <w:cantSplit/>
          <w:trHeight w:val="220"/>
        </w:trPr>
        <w:tc>
          <w:tcPr>
            <w:tcW w:w="2904" w:type="dxa"/>
            <w:vMerge/>
          </w:tcPr>
          <w:p w14:paraId="570EDF49" w14:textId="77777777" w:rsidR="00DB0B1E" w:rsidRDefault="00DB0B1E" w:rsidP="00962B39">
            <w:pPr>
              <w:jc w:val="center"/>
              <w:rPr>
                <w:rFonts w:ascii="Times New Roman" w:hAnsi="Times New Roman" w:cs="Times New Roman"/>
                <w:b/>
                <w:color w:val="000000" w:themeColor="text1"/>
                <w:sz w:val="20"/>
                <w:szCs w:val="20"/>
              </w:rPr>
            </w:pPr>
          </w:p>
        </w:tc>
        <w:tc>
          <w:tcPr>
            <w:tcW w:w="3040" w:type="dxa"/>
            <w:vMerge/>
            <w:tcBorders>
              <w:bottom w:val="single" w:sz="4" w:space="0" w:color="auto"/>
            </w:tcBorders>
          </w:tcPr>
          <w:p w14:paraId="7098E316"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344CAE97" w14:textId="18C85D61"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Is a Trustworthy individual and can be relied on to uphold the Bureau’s credibility.</w:t>
            </w:r>
          </w:p>
        </w:tc>
      </w:tr>
      <w:tr w:rsidR="00DB0B1E" w14:paraId="3455ADBE" w14:textId="77777777" w:rsidTr="00962B39">
        <w:trPr>
          <w:cantSplit/>
          <w:trHeight w:val="220"/>
        </w:trPr>
        <w:tc>
          <w:tcPr>
            <w:tcW w:w="2904" w:type="dxa"/>
            <w:vMerge/>
          </w:tcPr>
          <w:p w14:paraId="7D57B315"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287E3A05" w14:textId="562A2695"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3.Intellectual and Judgement</w:t>
            </w:r>
          </w:p>
        </w:tc>
        <w:tc>
          <w:tcPr>
            <w:tcW w:w="3496" w:type="dxa"/>
            <w:tcBorders>
              <w:bottom w:val="single" w:sz="4" w:space="0" w:color="auto"/>
            </w:tcBorders>
          </w:tcPr>
          <w:p w14:paraId="0D84A25E" w14:textId="50C15443"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Exhibits good analytical statistical and conceptual skills and applying intellect and knowledge and identifying issues.</w:t>
            </w:r>
          </w:p>
        </w:tc>
      </w:tr>
      <w:tr w:rsidR="00DB0B1E" w14:paraId="7B74AC36" w14:textId="77777777" w:rsidTr="00962B39">
        <w:trPr>
          <w:cantSplit/>
          <w:trHeight w:val="220"/>
        </w:trPr>
        <w:tc>
          <w:tcPr>
            <w:tcW w:w="2904" w:type="dxa"/>
            <w:vMerge/>
          </w:tcPr>
          <w:p w14:paraId="25BED352" w14:textId="77777777" w:rsidR="00DB0B1E" w:rsidRDefault="00DB0B1E" w:rsidP="00962B39">
            <w:pPr>
              <w:jc w:val="center"/>
              <w:rPr>
                <w:rFonts w:ascii="Times New Roman" w:hAnsi="Times New Roman" w:cs="Times New Roman"/>
                <w:b/>
                <w:color w:val="000000" w:themeColor="text1"/>
                <w:sz w:val="20"/>
                <w:szCs w:val="20"/>
              </w:rPr>
            </w:pPr>
          </w:p>
        </w:tc>
        <w:tc>
          <w:tcPr>
            <w:tcW w:w="3040" w:type="dxa"/>
            <w:tcBorders>
              <w:bottom w:val="single" w:sz="4" w:space="0" w:color="auto"/>
            </w:tcBorders>
          </w:tcPr>
          <w:p w14:paraId="24BDBE58" w14:textId="77777777" w:rsidR="00DB0B1E" w:rsidRDefault="00DB0B1E" w:rsidP="004848A6">
            <w:pPr>
              <w:jc w:val="center"/>
              <w:rPr>
                <w:rFonts w:ascii="Times New Roman" w:hAnsi="Times New Roman" w:cs="Times New Roman"/>
                <w:b/>
                <w:color w:val="000000" w:themeColor="text1"/>
                <w:sz w:val="20"/>
                <w:szCs w:val="20"/>
              </w:rPr>
            </w:pPr>
          </w:p>
        </w:tc>
        <w:tc>
          <w:tcPr>
            <w:tcW w:w="3496" w:type="dxa"/>
            <w:tcBorders>
              <w:bottom w:val="single" w:sz="4" w:space="0" w:color="auto"/>
            </w:tcBorders>
          </w:tcPr>
          <w:p w14:paraId="1E3BE95F" w14:textId="2F5888CA"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Identify and understand critical factors affecting the work environment and its impact on the division</w:t>
            </w:r>
          </w:p>
        </w:tc>
      </w:tr>
      <w:tr w:rsidR="00DB0B1E" w14:paraId="2BA9BB26" w14:textId="77777777" w:rsidTr="00962B39">
        <w:trPr>
          <w:cantSplit/>
          <w:trHeight w:val="220"/>
        </w:trPr>
        <w:tc>
          <w:tcPr>
            <w:tcW w:w="2904" w:type="dxa"/>
          </w:tcPr>
          <w:p w14:paraId="1E0D5B17" w14:textId="297D5AEA" w:rsidR="00DB0B1E" w:rsidRDefault="00DB0B1E" w:rsidP="00962B39">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EXPERIENCE AND PAST PERFORMANCE</w:t>
            </w:r>
          </w:p>
        </w:tc>
        <w:tc>
          <w:tcPr>
            <w:tcW w:w="3040" w:type="dxa"/>
            <w:tcBorders>
              <w:bottom w:val="single" w:sz="4" w:space="0" w:color="auto"/>
            </w:tcBorders>
          </w:tcPr>
          <w:p w14:paraId="016C362F" w14:textId="01F908D9"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At least two (2) years relevant working experience</w:t>
            </w:r>
          </w:p>
        </w:tc>
        <w:tc>
          <w:tcPr>
            <w:tcW w:w="3496" w:type="dxa"/>
            <w:tcBorders>
              <w:bottom w:val="single" w:sz="4" w:space="0" w:color="auto"/>
            </w:tcBorders>
          </w:tcPr>
          <w:p w14:paraId="2F675EB9" w14:textId="1F6522D5" w:rsidR="00DB0B1E" w:rsidRPr="00DB0B1E" w:rsidRDefault="00DB0B1E" w:rsidP="00DB0B1E">
            <w:pPr>
              <w:rPr>
                <w:rFonts w:ascii="Times New Roman" w:hAnsi="Times New Roman" w:cs="Times New Roman"/>
                <w:color w:val="000000" w:themeColor="text1"/>
                <w:sz w:val="20"/>
                <w:szCs w:val="20"/>
              </w:rPr>
            </w:pPr>
            <w:r w:rsidRPr="00DB0B1E">
              <w:rPr>
                <w:rFonts w:ascii="Times New Roman" w:hAnsi="Times New Roman" w:cs="Times New Roman"/>
                <w:color w:val="000000" w:themeColor="text1"/>
                <w:sz w:val="20"/>
                <w:szCs w:val="20"/>
              </w:rPr>
              <w:t xml:space="preserve">Relevant </w:t>
            </w:r>
            <w:proofErr w:type="gramStart"/>
            <w:r w:rsidRPr="00DB0B1E">
              <w:rPr>
                <w:rFonts w:ascii="Times New Roman" w:hAnsi="Times New Roman" w:cs="Times New Roman"/>
                <w:color w:val="000000" w:themeColor="text1"/>
                <w:sz w:val="20"/>
                <w:szCs w:val="20"/>
              </w:rPr>
              <w:t>experience in economic statistics in the compilation of economic statistics with advanced skills in excel</w:t>
            </w:r>
            <w:proofErr w:type="gramEnd"/>
            <w:r w:rsidRPr="00DB0B1E">
              <w:rPr>
                <w:rFonts w:ascii="Times New Roman" w:hAnsi="Times New Roman" w:cs="Times New Roman"/>
                <w:color w:val="000000" w:themeColor="text1"/>
                <w:sz w:val="20"/>
                <w:szCs w:val="20"/>
              </w:rPr>
              <w:t xml:space="preserve"> and access.</w:t>
            </w:r>
          </w:p>
        </w:tc>
      </w:tr>
      <w:tr w:rsidR="00DB0B1E" w14:paraId="1705CC88" w14:textId="77777777" w:rsidTr="00962B39">
        <w:trPr>
          <w:cantSplit/>
          <w:trHeight w:val="220"/>
        </w:trPr>
        <w:tc>
          <w:tcPr>
            <w:tcW w:w="2904" w:type="dxa"/>
          </w:tcPr>
          <w:p w14:paraId="54843813" w14:textId="6F68135B" w:rsidR="00DB0B1E" w:rsidRDefault="00DB0B1E" w:rsidP="00962B39">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QUALIFICATIONS</w:t>
            </w:r>
          </w:p>
          <w:p w14:paraId="68BAFCF2" w14:textId="25FE7A2D" w:rsidR="00DB0B1E" w:rsidRDefault="00DB0B1E" w:rsidP="00962B39">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(Academic / Training)</w:t>
            </w:r>
          </w:p>
        </w:tc>
        <w:tc>
          <w:tcPr>
            <w:tcW w:w="3040" w:type="dxa"/>
            <w:tcBorders>
              <w:bottom w:val="single" w:sz="4" w:space="0" w:color="auto"/>
            </w:tcBorders>
          </w:tcPr>
          <w:p w14:paraId="6886BCDC" w14:textId="6C511DDF" w:rsidR="00DB0B1E" w:rsidRDefault="00DB0B1E" w:rsidP="004848A6">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Bachelor degree in Economics or related and relevant field of study/discipline</w:t>
            </w:r>
          </w:p>
        </w:tc>
        <w:tc>
          <w:tcPr>
            <w:tcW w:w="3496" w:type="dxa"/>
            <w:tcBorders>
              <w:bottom w:val="single" w:sz="4" w:space="0" w:color="auto"/>
            </w:tcBorders>
          </w:tcPr>
          <w:p w14:paraId="140821CF" w14:textId="77777777" w:rsidR="00DB0B1E" w:rsidRDefault="00DB0B1E" w:rsidP="00DB0B1E">
            <w:pPr>
              <w:jc w:val="center"/>
              <w:rPr>
                <w:rFonts w:ascii="Times New Roman" w:hAnsi="Times New Roman" w:cs="Times New Roman"/>
                <w:b/>
                <w:color w:val="000000" w:themeColor="text1"/>
                <w:sz w:val="20"/>
                <w:szCs w:val="20"/>
              </w:rPr>
            </w:pPr>
          </w:p>
        </w:tc>
      </w:tr>
    </w:tbl>
    <w:p w14:paraId="682D70C3" w14:textId="77777777" w:rsidR="006439BA" w:rsidRPr="006439BA" w:rsidRDefault="006439BA" w:rsidP="006439BA">
      <w:pPr>
        <w:spacing w:after="0" w:line="240" w:lineRule="auto"/>
        <w:jc w:val="center"/>
        <w:rPr>
          <w:rFonts w:ascii="Times New Roman" w:hAnsi="Times New Roman" w:cs="Times New Roman"/>
          <w:b/>
          <w:color w:val="000000" w:themeColor="text1"/>
          <w:u w:val="single"/>
        </w:rPr>
      </w:pPr>
    </w:p>
    <w:p w14:paraId="324BE97E" w14:textId="77777777" w:rsidR="005269E1" w:rsidRPr="00FC06E0" w:rsidRDefault="005269E1" w:rsidP="00FC06E0">
      <w:pPr>
        <w:rPr>
          <w:rFonts w:ascii="Times New Roman" w:hAnsi="Times New Roman" w:cs="Times New Roman"/>
        </w:rPr>
      </w:pPr>
    </w:p>
    <w:p w14:paraId="25495BE5" w14:textId="77777777" w:rsidR="0090707D" w:rsidRPr="0090707D" w:rsidRDefault="0090707D" w:rsidP="0090707D"/>
    <w:sectPr w:rsidR="0090707D" w:rsidRPr="0090707D" w:rsidSect="00A95851">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AC3E2" w14:textId="77777777" w:rsidR="002567BD" w:rsidRDefault="002567BD" w:rsidP="00FA3438">
      <w:pPr>
        <w:spacing w:after="0" w:line="240" w:lineRule="auto"/>
      </w:pPr>
      <w:r>
        <w:separator/>
      </w:r>
    </w:p>
  </w:endnote>
  <w:endnote w:type="continuationSeparator" w:id="0">
    <w:p w14:paraId="1C217EF6" w14:textId="77777777" w:rsidR="002567BD" w:rsidRDefault="002567BD" w:rsidP="00FA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9DB29" w14:textId="77777777" w:rsidR="002567BD" w:rsidRDefault="002567BD">
    <w:pPr>
      <w:pStyle w:val="Footer"/>
    </w:pPr>
    <w:r>
      <w:rPr>
        <w:rFonts w:asciiTheme="majorHAnsi" w:hAnsiTheme="majorHAnsi"/>
        <w:sz w:val="16"/>
        <w:szCs w:val="16"/>
      </w:rPr>
      <w:t xml:space="preserve">Samoa Bureau of Statistics HR Sections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814E4" w14:textId="77777777" w:rsidR="002567BD" w:rsidRDefault="002567BD" w:rsidP="00FA3438">
      <w:pPr>
        <w:spacing w:after="0" w:line="240" w:lineRule="auto"/>
      </w:pPr>
      <w:r>
        <w:separator/>
      </w:r>
    </w:p>
  </w:footnote>
  <w:footnote w:type="continuationSeparator" w:id="0">
    <w:p w14:paraId="78E396B0" w14:textId="77777777" w:rsidR="002567BD" w:rsidRDefault="002567BD" w:rsidP="00FA34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97C"/>
    <w:multiLevelType w:val="hybridMultilevel"/>
    <w:tmpl w:val="46743174"/>
    <w:lvl w:ilvl="0" w:tplc="9DE61C8A">
      <w:numFmt w:val="bullet"/>
      <w:lvlText w:val="-"/>
      <w:lvlJc w:val="left"/>
      <w:pPr>
        <w:ind w:left="862" w:hanging="360"/>
      </w:pPr>
      <w:rPr>
        <w:rFonts w:ascii="Cambria" w:eastAsiaTheme="minorHAnsi" w:hAnsi="Cambria" w:cstheme="minorBidi"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
    <w:nsid w:val="031B50E5"/>
    <w:multiLevelType w:val="hybridMultilevel"/>
    <w:tmpl w:val="44BAE64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04A268FF"/>
    <w:multiLevelType w:val="hybridMultilevel"/>
    <w:tmpl w:val="8E361F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5583A02"/>
    <w:multiLevelType w:val="hybridMultilevel"/>
    <w:tmpl w:val="6042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F200A"/>
    <w:multiLevelType w:val="hybridMultilevel"/>
    <w:tmpl w:val="F3A21B30"/>
    <w:lvl w:ilvl="0" w:tplc="1409000F">
      <w:start w:val="1"/>
      <w:numFmt w:val="decimal"/>
      <w:lvlText w:val="%1."/>
      <w:lvlJc w:val="left"/>
      <w:pPr>
        <w:ind w:left="502"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8E01F74"/>
    <w:multiLevelType w:val="hybridMultilevel"/>
    <w:tmpl w:val="9EFA79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2946045"/>
    <w:multiLevelType w:val="hybridMultilevel"/>
    <w:tmpl w:val="E8325F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14761771"/>
    <w:multiLevelType w:val="hybridMultilevel"/>
    <w:tmpl w:val="9F0E76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78325A9"/>
    <w:multiLevelType w:val="hybridMultilevel"/>
    <w:tmpl w:val="169A84D8"/>
    <w:lvl w:ilvl="0" w:tplc="14090001">
      <w:start w:val="1"/>
      <w:numFmt w:val="bullet"/>
      <w:lvlText w:val=""/>
      <w:lvlJc w:val="left"/>
      <w:pPr>
        <w:ind w:left="1353" w:hanging="360"/>
      </w:pPr>
      <w:rPr>
        <w:rFonts w:ascii="Symbol" w:hAnsi="Symbol" w:hint="default"/>
      </w:rPr>
    </w:lvl>
    <w:lvl w:ilvl="1" w:tplc="14090003" w:tentative="1">
      <w:start w:val="1"/>
      <w:numFmt w:val="bullet"/>
      <w:lvlText w:val="o"/>
      <w:lvlJc w:val="left"/>
      <w:pPr>
        <w:ind w:left="2073" w:hanging="360"/>
      </w:pPr>
      <w:rPr>
        <w:rFonts w:ascii="Courier New" w:hAnsi="Courier New" w:cs="Courier New" w:hint="default"/>
      </w:rPr>
    </w:lvl>
    <w:lvl w:ilvl="2" w:tplc="14090005" w:tentative="1">
      <w:start w:val="1"/>
      <w:numFmt w:val="bullet"/>
      <w:lvlText w:val=""/>
      <w:lvlJc w:val="left"/>
      <w:pPr>
        <w:ind w:left="2793" w:hanging="360"/>
      </w:pPr>
      <w:rPr>
        <w:rFonts w:ascii="Wingdings" w:hAnsi="Wingdings" w:hint="default"/>
      </w:rPr>
    </w:lvl>
    <w:lvl w:ilvl="3" w:tplc="14090001" w:tentative="1">
      <w:start w:val="1"/>
      <w:numFmt w:val="bullet"/>
      <w:lvlText w:val=""/>
      <w:lvlJc w:val="left"/>
      <w:pPr>
        <w:ind w:left="3513" w:hanging="360"/>
      </w:pPr>
      <w:rPr>
        <w:rFonts w:ascii="Symbol" w:hAnsi="Symbol" w:hint="default"/>
      </w:rPr>
    </w:lvl>
    <w:lvl w:ilvl="4" w:tplc="14090003" w:tentative="1">
      <w:start w:val="1"/>
      <w:numFmt w:val="bullet"/>
      <w:lvlText w:val="o"/>
      <w:lvlJc w:val="left"/>
      <w:pPr>
        <w:ind w:left="4233" w:hanging="360"/>
      </w:pPr>
      <w:rPr>
        <w:rFonts w:ascii="Courier New" w:hAnsi="Courier New" w:cs="Courier New" w:hint="default"/>
      </w:rPr>
    </w:lvl>
    <w:lvl w:ilvl="5" w:tplc="14090005" w:tentative="1">
      <w:start w:val="1"/>
      <w:numFmt w:val="bullet"/>
      <w:lvlText w:val=""/>
      <w:lvlJc w:val="left"/>
      <w:pPr>
        <w:ind w:left="4953" w:hanging="360"/>
      </w:pPr>
      <w:rPr>
        <w:rFonts w:ascii="Wingdings" w:hAnsi="Wingdings" w:hint="default"/>
      </w:rPr>
    </w:lvl>
    <w:lvl w:ilvl="6" w:tplc="14090001" w:tentative="1">
      <w:start w:val="1"/>
      <w:numFmt w:val="bullet"/>
      <w:lvlText w:val=""/>
      <w:lvlJc w:val="left"/>
      <w:pPr>
        <w:ind w:left="5673" w:hanging="360"/>
      </w:pPr>
      <w:rPr>
        <w:rFonts w:ascii="Symbol" w:hAnsi="Symbol" w:hint="default"/>
      </w:rPr>
    </w:lvl>
    <w:lvl w:ilvl="7" w:tplc="14090003" w:tentative="1">
      <w:start w:val="1"/>
      <w:numFmt w:val="bullet"/>
      <w:lvlText w:val="o"/>
      <w:lvlJc w:val="left"/>
      <w:pPr>
        <w:ind w:left="6393" w:hanging="360"/>
      </w:pPr>
      <w:rPr>
        <w:rFonts w:ascii="Courier New" w:hAnsi="Courier New" w:cs="Courier New" w:hint="default"/>
      </w:rPr>
    </w:lvl>
    <w:lvl w:ilvl="8" w:tplc="14090005" w:tentative="1">
      <w:start w:val="1"/>
      <w:numFmt w:val="bullet"/>
      <w:lvlText w:val=""/>
      <w:lvlJc w:val="left"/>
      <w:pPr>
        <w:ind w:left="7113" w:hanging="360"/>
      </w:pPr>
      <w:rPr>
        <w:rFonts w:ascii="Wingdings" w:hAnsi="Wingdings" w:hint="default"/>
      </w:rPr>
    </w:lvl>
  </w:abstractNum>
  <w:abstractNum w:abstractNumId="9">
    <w:nsid w:val="1A3B7C50"/>
    <w:multiLevelType w:val="hybridMultilevel"/>
    <w:tmpl w:val="93269092"/>
    <w:lvl w:ilvl="0" w:tplc="1409000B">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1EEA2EB7"/>
    <w:multiLevelType w:val="hybridMultilevel"/>
    <w:tmpl w:val="B9BE3352"/>
    <w:lvl w:ilvl="0" w:tplc="14090001">
      <w:start w:val="1"/>
      <w:numFmt w:val="bullet"/>
      <w:lvlText w:val=""/>
      <w:lvlJc w:val="left"/>
      <w:pPr>
        <w:ind w:left="828" w:hanging="360"/>
      </w:pPr>
      <w:rPr>
        <w:rFonts w:ascii="Symbol" w:hAnsi="Symbol" w:hint="default"/>
      </w:rPr>
    </w:lvl>
    <w:lvl w:ilvl="1" w:tplc="14090003" w:tentative="1">
      <w:start w:val="1"/>
      <w:numFmt w:val="bullet"/>
      <w:lvlText w:val="o"/>
      <w:lvlJc w:val="left"/>
      <w:pPr>
        <w:ind w:left="1548" w:hanging="360"/>
      </w:pPr>
      <w:rPr>
        <w:rFonts w:ascii="Courier New" w:hAnsi="Courier New" w:cs="Courier New" w:hint="default"/>
      </w:rPr>
    </w:lvl>
    <w:lvl w:ilvl="2" w:tplc="14090005" w:tentative="1">
      <w:start w:val="1"/>
      <w:numFmt w:val="bullet"/>
      <w:lvlText w:val=""/>
      <w:lvlJc w:val="left"/>
      <w:pPr>
        <w:ind w:left="2268" w:hanging="360"/>
      </w:pPr>
      <w:rPr>
        <w:rFonts w:ascii="Wingdings" w:hAnsi="Wingdings" w:hint="default"/>
      </w:rPr>
    </w:lvl>
    <w:lvl w:ilvl="3" w:tplc="14090001" w:tentative="1">
      <w:start w:val="1"/>
      <w:numFmt w:val="bullet"/>
      <w:lvlText w:val=""/>
      <w:lvlJc w:val="left"/>
      <w:pPr>
        <w:ind w:left="2988" w:hanging="360"/>
      </w:pPr>
      <w:rPr>
        <w:rFonts w:ascii="Symbol" w:hAnsi="Symbol" w:hint="default"/>
      </w:rPr>
    </w:lvl>
    <w:lvl w:ilvl="4" w:tplc="14090003" w:tentative="1">
      <w:start w:val="1"/>
      <w:numFmt w:val="bullet"/>
      <w:lvlText w:val="o"/>
      <w:lvlJc w:val="left"/>
      <w:pPr>
        <w:ind w:left="3708" w:hanging="360"/>
      </w:pPr>
      <w:rPr>
        <w:rFonts w:ascii="Courier New" w:hAnsi="Courier New" w:cs="Courier New" w:hint="default"/>
      </w:rPr>
    </w:lvl>
    <w:lvl w:ilvl="5" w:tplc="14090005" w:tentative="1">
      <w:start w:val="1"/>
      <w:numFmt w:val="bullet"/>
      <w:lvlText w:val=""/>
      <w:lvlJc w:val="left"/>
      <w:pPr>
        <w:ind w:left="4428" w:hanging="360"/>
      </w:pPr>
      <w:rPr>
        <w:rFonts w:ascii="Wingdings" w:hAnsi="Wingdings" w:hint="default"/>
      </w:rPr>
    </w:lvl>
    <w:lvl w:ilvl="6" w:tplc="14090001" w:tentative="1">
      <w:start w:val="1"/>
      <w:numFmt w:val="bullet"/>
      <w:lvlText w:val=""/>
      <w:lvlJc w:val="left"/>
      <w:pPr>
        <w:ind w:left="5148" w:hanging="360"/>
      </w:pPr>
      <w:rPr>
        <w:rFonts w:ascii="Symbol" w:hAnsi="Symbol" w:hint="default"/>
      </w:rPr>
    </w:lvl>
    <w:lvl w:ilvl="7" w:tplc="14090003" w:tentative="1">
      <w:start w:val="1"/>
      <w:numFmt w:val="bullet"/>
      <w:lvlText w:val="o"/>
      <w:lvlJc w:val="left"/>
      <w:pPr>
        <w:ind w:left="5868" w:hanging="360"/>
      </w:pPr>
      <w:rPr>
        <w:rFonts w:ascii="Courier New" w:hAnsi="Courier New" w:cs="Courier New" w:hint="default"/>
      </w:rPr>
    </w:lvl>
    <w:lvl w:ilvl="8" w:tplc="14090005" w:tentative="1">
      <w:start w:val="1"/>
      <w:numFmt w:val="bullet"/>
      <w:lvlText w:val=""/>
      <w:lvlJc w:val="left"/>
      <w:pPr>
        <w:ind w:left="6588" w:hanging="360"/>
      </w:pPr>
      <w:rPr>
        <w:rFonts w:ascii="Wingdings" w:hAnsi="Wingdings" w:hint="default"/>
      </w:rPr>
    </w:lvl>
  </w:abstractNum>
  <w:abstractNum w:abstractNumId="11">
    <w:nsid w:val="209D5CD8"/>
    <w:multiLevelType w:val="hybridMultilevel"/>
    <w:tmpl w:val="90A0D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1118DB"/>
    <w:multiLevelType w:val="hybridMultilevel"/>
    <w:tmpl w:val="6E28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DB58A1"/>
    <w:multiLevelType w:val="hybridMultilevel"/>
    <w:tmpl w:val="E7EC0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92095E"/>
    <w:multiLevelType w:val="hybridMultilevel"/>
    <w:tmpl w:val="BC30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4706BAA"/>
    <w:multiLevelType w:val="hybridMultilevel"/>
    <w:tmpl w:val="40F42D0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352D33BF"/>
    <w:multiLevelType w:val="hybridMultilevel"/>
    <w:tmpl w:val="CCD0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5A6A63"/>
    <w:multiLevelType w:val="hybridMultilevel"/>
    <w:tmpl w:val="CBB465DA"/>
    <w:lvl w:ilvl="0" w:tplc="1409000F">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8652D26"/>
    <w:multiLevelType w:val="hybridMultilevel"/>
    <w:tmpl w:val="92CAC6AE"/>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ABD2779"/>
    <w:multiLevelType w:val="hybridMultilevel"/>
    <w:tmpl w:val="EA52D76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0">
    <w:nsid w:val="44582EAA"/>
    <w:multiLevelType w:val="hybridMultilevel"/>
    <w:tmpl w:val="F6B2945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nsid w:val="47374304"/>
    <w:multiLevelType w:val="hybridMultilevel"/>
    <w:tmpl w:val="6ABE67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B8C0E8D"/>
    <w:multiLevelType w:val="hybridMultilevel"/>
    <w:tmpl w:val="F276347A"/>
    <w:lvl w:ilvl="0" w:tplc="14090001">
      <w:start w:val="1"/>
      <w:numFmt w:val="bullet"/>
      <w:lvlText w:val=""/>
      <w:lvlJc w:val="left"/>
      <w:pPr>
        <w:ind w:left="502" w:hanging="360"/>
      </w:pPr>
      <w:rPr>
        <w:rFonts w:ascii="Symbol" w:hAnsi="Symbol"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07B4696"/>
    <w:multiLevelType w:val="hybridMultilevel"/>
    <w:tmpl w:val="6A363990"/>
    <w:lvl w:ilvl="0" w:tplc="1409000F">
      <w:start w:val="1"/>
      <w:numFmt w:val="decimal"/>
      <w:lvlText w:val="%1."/>
      <w:lvlJc w:val="left"/>
      <w:pPr>
        <w:ind w:left="1353" w:hanging="360"/>
      </w:pPr>
      <w:rPr>
        <w:rFonts w:hint="default"/>
      </w:rPr>
    </w:lvl>
    <w:lvl w:ilvl="1" w:tplc="14090003" w:tentative="1">
      <w:start w:val="1"/>
      <w:numFmt w:val="bullet"/>
      <w:lvlText w:val="o"/>
      <w:lvlJc w:val="left"/>
      <w:pPr>
        <w:ind w:left="2073" w:hanging="360"/>
      </w:pPr>
      <w:rPr>
        <w:rFonts w:ascii="Courier New" w:hAnsi="Courier New" w:cs="Courier New" w:hint="default"/>
      </w:rPr>
    </w:lvl>
    <w:lvl w:ilvl="2" w:tplc="14090005" w:tentative="1">
      <w:start w:val="1"/>
      <w:numFmt w:val="bullet"/>
      <w:lvlText w:val=""/>
      <w:lvlJc w:val="left"/>
      <w:pPr>
        <w:ind w:left="2793" w:hanging="360"/>
      </w:pPr>
      <w:rPr>
        <w:rFonts w:ascii="Wingdings" w:hAnsi="Wingdings" w:hint="default"/>
      </w:rPr>
    </w:lvl>
    <w:lvl w:ilvl="3" w:tplc="14090001" w:tentative="1">
      <w:start w:val="1"/>
      <w:numFmt w:val="bullet"/>
      <w:lvlText w:val=""/>
      <w:lvlJc w:val="left"/>
      <w:pPr>
        <w:ind w:left="3513" w:hanging="360"/>
      </w:pPr>
      <w:rPr>
        <w:rFonts w:ascii="Symbol" w:hAnsi="Symbol" w:hint="default"/>
      </w:rPr>
    </w:lvl>
    <w:lvl w:ilvl="4" w:tplc="14090003" w:tentative="1">
      <w:start w:val="1"/>
      <w:numFmt w:val="bullet"/>
      <w:lvlText w:val="o"/>
      <w:lvlJc w:val="left"/>
      <w:pPr>
        <w:ind w:left="4233" w:hanging="360"/>
      </w:pPr>
      <w:rPr>
        <w:rFonts w:ascii="Courier New" w:hAnsi="Courier New" w:cs="Courier New" w:hint="default"/>
      </w:rPr>
    </w:lvl>
    <w:lvl w:ilvl="5" w:tplc="14090005" w:tentative="1">
      <w:start w:val="1"/>
      <w:numFmt w:val="bullet"/>
      <w:lvlText w:val=""/>
      <w:lvlJc w:val="left"/>
      <w:pPr>
        <w:ind w:left="4953" w:hanging="360"/>
      </w:pPr>
      <w:rPr>
        <w:rFonts w:ascii="Wingdings" w:hAnsi="Wingdings" w:hint="default"/>
      </w:rPr>
    </w:lvl>
    <w:lvl w:ilvl="6" w:tplc="14090001" w:tentative="1">
      <w:start w:val="1"/>
      <w:numFmt w:val="bullet"/>
      <w:lvlText w:val=""/>
      <w:lvlJc w:val="left"/>
      <w:pPr>
        <w:ind w:left="5673" w:hanging="360"/>
      </w:pPr>
      <w:rPr>
        <w:rFonts w:ascii="Symbol" w:hAnsi="Symbol" w:hint="default"/>
      </w:rPr>
    </w:lvl>
    <w:lvl w:ilvl="7" w:tplc="14090003" w:tentative="1">
      <w:start w:val="1"/>
      <w:numFmt w:val="bullet"/>
      <w:lvlText w:val="o"/>
      <w:lvlJc w:val="left"/>
      <w:pPr>
        <w:ind w:left="6393" w:hanging="360"/>
      </w:pPr>
      <w:rPr>
        <w:rFonts w:ascii="Courier New" w:hAnsi="Courier New" w:cs="Courier New" w:hint="default"/>
      </w:rPr>
    </w:lvl>
    <w:lvl w:ilvl="8" w:tplc="14090005" w:tentative="1">
      <w:start w:val="1"/>
      <w:numFmt w:val="bullet"/>
      <w:lvlText w:val=""/>
      <w:lvlJc w:val="left"/>
      <w:pPr>
        <w:ind w:left="7113" w:hanging="360"/>
      </w:pPr>
      <w:rPr>
        <w:rFonts w:ascii="Wingdings" w:hAnsi="Wingdings" w:hint="default"/>
      </w:rPr>
    </w:lvl>
  </w:abstractNum>
  <w:abstractNum w:abstractNumId="24">
    <w:nsid w:val="55625E74"/>
    <w:multiLevelType w:val="hybridMultilevel"/>
    <w:tmpl w:val="8250DC0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5">
    <w:nsid w:val="55C81D27"/>
    <w:multiLevelType w:val="hybridMultilevel"/>
    <w:tmpl w:val="51B637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571D422C"/>
    <w:multiLevelType w:val="hybridMultilevel"/>
    <w:tmpl w:val="151E97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8AF0367"/>
    <w:multiLevelType w:val="hybridMultilevel"/>
    <w:tmpl w:val="68C6D0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B0B7A96"/>
    <w:multiLevelType w:val="hybridMultilevel"/>
    <w:tmpl w:val="F850CB2A"/>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9">
    <w:nsid w:val="5E4C4E87"/>
    <w:multiLevelType w:val="hybridMultilevel"/>
    <w:tmpl w:val="CE648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D62E6A"/>
    <w:multiLevelType w:val="hybridMultilevel"/>
    <w:tmpl w:val="634CEEA2"/>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6D8C5362"/>
    <w:multiLevelType w:val="hybridMultilevel"/>
    <w:tmpl w:val="3AE85A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6EAA36F6"/>
    <w:multiLevelType w:val="hybridMultilevel"/>
    <w:tmpl w:val="6D70D02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3">
    <w:nsid w:val="6FC0713C"/>
    <w:multiLevelType w:val="hybridMultilevel"/>
    <w:tmpl w:val="08BEC8E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79143F03"/>
    <w:multiLevelType w:val="hybridMultilevel"/>
    <w:tmpl w:val="3D08E20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num w:numId="1">
    <w:abstractNumId w:val="18"/>
  </w:num>
  <w:num w:numId="2">
    <w:abstractNumId w:val="6"/>
  </w:num>
  <w:num w:numId="3">
    <w:abstractNumId w:val="9"/>
  </w:num>
  <w:num w:numId="4">
    <w:abstractNumId w:val="8"/>
  </w:num>
  <w:num w:numId="5">
    <w:abstractNumId w:val="23"/>
  </w:num>
  <w:num w:numId="6">
    <w:abstractNumId w:val="27"/>
  </w:num>
  <w:num w:numId="7">
    <w:abstractNumId w:val="21"/>
  </w:num>
  <w:num w:numId="8">
    <w:abstractNumId w:val="7"/>
  </w:num>
  <w:num w:numId="9">
    <w:abstractNumId w:val="4"/>
  </w:num>
  <w:num w:numId="10">
    <w:abstractNumId w:val="30"/>
  </w:num>
  <w:num w:numId="11">
    <w:abstractNumId w:val="0"/>
  </w:num>
  <w:num w:numId="12">
    <w:abstractNumId w:val="22"/>
  </w:num>
  <w:num w:numId="13">
    <w:abstractNumId w:val="33"/>
  </w:num>
  <w:num w:numId="14">
    <w:abstractNumId w:val="15"/>
  </w:num>
  <w:num w:numId="15">
    <w:abstractNumId w:val="19"/>
  </w:num>
  <w:num w:numId="16">
    <w:abstractNumId w:val="20"/>
  </w:num>
  <w:num w:numId="17">
    <w:abstractNumId w:val="24"/>
  </w:num>
  <w:num w:numId="18">
    <w:abstractNumId w:val="32"/>
  </w:num>
  <w:num w:numId="19">
    <w:abstractNumId w:val="1"/>
  </w:num>
  <w:num w:numId="20">
    <w:abstractNumId w:val="5"/>
  </w:num>
  <w:num w:numId="21">
    <w:abstractNumId w:val="26"/>
  </w:num>
  <w:num w:numId="22">
    <w:abstractNumId w:val="25"/>
  </w:num>
  <w:num w:numId="23">
    <w:abstractNumId w:val="2"/>
  </w:num>
  <w:num w:numId="24">
    <w:abstractNumId w:val="31"/>
  </w:num>
  <w:num w:numId="25">
    <w:abstractNumId w:val="14"/>
  </w:num>
  <w:num w:numId="26">
    <w:abstractNumId w:val="28"/>
  </w:num>
  <w:num w:numId="27">
    <w:abstractNumId w:val="10"/>
  </w:num>
  <w:num w:numId="28">
    <w:abstractNumId w:val="34"/>
  </w:num>
  <w:num w:numId="29">
    <w:abstractNumId w:val="17"/>
  </w:num>
  <w:num w:numId="30">
    <w:abstractNumId w:val="16"/>
  </w:num>
  <w:num w:numId="31">
    <w:abstractNumId w:val="12"/>
  </w:num>
  <w:num w:numId="32">
    <w:abstractNumId w:val="29"/>
  </w:num>
  <w:num w:numId="33">
    <w:abstractNumId w:val="11"/>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4E"/>
    <w:rsid w:val="00023227"/>
    <w:rsid w:val="00031F8A"/>
    <w:rsid w:val="00075C73"/>
    <w:rsid w:val="000B63A1"/>
    <w:rsid w:val="000C0747"/>
    <w:rsid w:val="000E42D2"/>
    <w:rsid w:val="000E61EC"/>
    <w:rsid w:val="00115C8B"/>
    <w:rsid w:val="00162FA5"/>
    <w:rsid w:val="001746B5"/>
    <w:rsid w:val="001900CD"/>
    <w:rsid w:val="001B0036"/>
    <w:rsid w:val="001D70E7"/>
    <w:rsid w:val="001E0E2C"/>
    <w:rsid w:val="001F27F1"/>
    <w:rsid w:val="002173D7"/>
    <w:rsid w:val="0023598C"/>
    <w:rsid w:val="002567BD"/>
    <w:rsid w:val="00264583"/>
    <w:rsid w:val="0028369E"/>
    <w:rsid w:val="00287B09"/>
    <w:rsid w:val="002930A4"/>
    <w:rsid w:val="002A1330"/>
    <w:rsid w:val="002A1A92"/>
    <w:rsid w:val="002F16D2"/>
    <w:rsid w:val="0030021E"/>
    <w:rsid w:val="003136BF"/>
    <w:rsid w:val="00317C09"/>
    <w:rsid w:val="00321BD5"/>
    <w:rsid w:val="003A0DB6"/>
    <w:rsid w:val="003C1004"/>
    <w:rsid w:val="003C3D92"/>
    <w:rsid w:val="003C45BC"/>
    <w:rsid w:val="003D1D6A"/>
    <w:rsid w:val="004416C4"/>
    <w:rsid w:val="0044397F"/>
    <w:rsid w:val="004513F1"/>
    <w:rsid w:val="00474F54"/>
    <w:rsid w:val="004848A6"/>
    <w:rsid w:val="004A43E6"/>
    <w:rsid w:val="004B1884"/>
    <w:rsid w:val="004B3DF5"/>
    <w:rsid w:val="00520F72"/>
    <w:rsid w:val="005269E1"/>
    <w:rsid w:val="00530DD2"/>
    <w:rsid w:val="00546D19"/>
    <w:rsid w:val="00556E56"/>
    <w:rsid w:val="00565BB1"/>
    <w:rsid w:val="00566902"/>
    <w:rsid w:val="00566C12"/>
    <w:rsid w:val="0057121A"/>
    <w:rsid w:val="005763C8"/>
    <w:rsid w:val="005763DF"/>
    <w:rsid w:val="005A63C1"/>
    <w:rsid w:val="005B6C1E"/>
    <w:rsid w:val="005B6CF9"/>
    <w:rsid w:val="005D1100"/>
    <w:rsid w:val="005F30AB"/>
    <w:rsid w:val="00606D48"/>
    <w:rsid w:val="006337B0"/>
    <w:rsid w:val="006439BA"/>
    <w:rsid w:val="00654CF4"/>
    <w:rsid w:val="00656479"/>
    <w:rsid w:val="00661132"/>
    <w:rsid w:val="00675FA9"/>
    <w:rsid w:val="00691FD0"/>
    <w:rsid w:val="006C3F97"/>
    <w:rsid w:val="006D007A"/>
    <w:rsid w:val="006D701B"/>
    <w:rsid w:val="006E17D4"/>
    <w:rsid w:val="007075AA"/>
    <w:rsid w:val="007177E2"/>
    <w:rsid w:val="00723A90"/>
    <w:rsid w:val="007251B5"/>
    <w:rsid w:val="00797B1F"/>
    <w:rsid w:val="007C3C4A"/>
    <w:rsid w:val="007D0CAA"/>
    <w:rsid w:val="007D1085"/>
    <w:rsid w:val="007F2133"/>
    <w:rsid w:val="008108F3"/>
    <w:rsid w:val="00822714"/>
    <w:rsid w:val="00833395"/>
    <w:rsid w:val="008409B6"/>
    <w:rsid w:val="008431F0"/>
    <w:rsid w:val="00862ACB"/>
    <w:rsid w:val="008855C6"/>
    <w:rsid w:val="00890F9D"/>
    <w:rsid w:val="0089624B"/>
    <w:rsid w:val="008B7368"/>
    <w:rsid w:val="008D3BE2"/>
    <w:rsid w:val="009014D1"/>
    <w:rsid w:val="0090707D"/>
    <w:rsid w:val="00915B1E"/>
    <w:rsid w:val="00917296"/>
    <w:rsid w:val="00962B39"/>
    <w:rsid w:val="009A1DC9"/>
    <w:rsid w:val="009F0998"/>
    <w:rsid w:val="00A34334"/>
    <w:rsid w:val="00A46C97"/>
    <w:rsid w:val="00A46DB0"/>
    <w:rsid w:val="00A745E8"/>
    <w:rsid w:val="00A86F65"/>
    <w:rsid w:val="00A91E1E"/>
    <w:rsid w:val="00A95851"/>
    <w:rsid w:val="00AF5867"/>
    <w:rsid w:val="00B70220"/>
    <w:rsid w:val="00B97445"/>
    <w:rsid w:val="00BA3B0B"/>
    <w:rsid w:val="00BC3694"/>
    <w:rsid w:val="00BE2D31"/>
    <w:rsid w:val="00BE5F87"/>
    <w:rsid w:val="00C104DA"/>
    <w:rsid w:val="00C54D0A"/>
    <w:rsid w:val="00C926E2"/>
    <w:rsid w:val="00C95116"/>
    <w:rsid w:val="00C96668"/>
    <w:rsid w:val="00C97BD8"/>
    <w:rsid w:val="00CD6F39"/>
    <w:rsid w:val="00D12C8D"/>
    <w:rsid w:val="00D16500"/>
    <w:rsid w:val="00D3112C"/>
    <w:rsid w:val="00D507A6"/>
    <w:rsid w:val="00D56B21"/>
    <w:rsid w:val="00DA1F46"/>
    <w:rsid w:val="00DA48DB"/>
    <w:rsid w:val="00DB0B1E"/>
    <w:rsid w:val="00DB6FE4"/>
    <w:rsid w:val="00DD1C4E"/>
    <w:rsid w:val="00E066EE"/>
    <w:rsid w:val="00E325E3"/>
    <w:rsid w:val="00E43B9B"/>
    <w:rsid w:val="00E91620"/>
    <w:rsid w:val="00E96F98"/>
    <w:rsid w:val="00EB489B"/>
    <w:rsid w:val="00EC254F"/>
    <w:rsid w:val="00F0338D"/>
    <w:rsid w:val="00F27924"/>
    <w:rsid w:val="00F30B52"/>
    <w:rsid w:val="00F37CA7"/>
    <w:rsid w:val="00F41E9B"/>
    <w:rsid w:val="00F91172"/>
    <w:rsid w:val="00FA3438"/>
    <w:rsid w:val="00FA701B"/>
    <w:rsid w:val="00FC06E0"/>
    <w:rsid w:val="00FD426F"/>
    <w:rsid w:val="00FD68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EB5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1E"/>
    <w:pPr>
      <w:ind w:left="720"/>
      <w:contextualSpacing/>
    </w:pPr>
  </w:style>
  <w:style w:type="paragraph" w:styleId="Header">
    <w:name w:val="header"/>
    <w:basedOn w:val="Normal"/>
    <w:link w:val="HeaderChar"/>
    <w:uiPriority w:val="99"/>
    <w:unhideWhenUsed/>
    <w:rsid w:val="00FA3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438"/>
  </w:style>
  <w:style w:type="paragraph" w:styleId="Footer">
    <w:name w:val="footer"/>
    <w:basedOn w:val="Normal"/>
    <w:link w:val="FooterChar"/>
    <w:uiPriority w:val="99"/>
    <w:unhideWhenUsed/>
    <w:rsid w:val="00FA3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438"/>
  </w:style>
  <w:style w:type="paragraph" w:styleId="BalloonText">
    <w:name w:val="Balloon Text"/>
    <w:basedOn w:val="Normal"/>
    <w:link w:val="BalloonTextChar"/>
    <w:uiPriority w:val="99"/>
    <w:semiHidden/>
    <w:unhideWhenUsed/>
    <w:rsid w:val="00FA3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38"/>
    <w:rPr>
      <w:rFonts w:ascii="Tahoma" w:hAnsi="Tahoma" w:cs="Tahoma"/>
      <w:sz w:val="16"/>
      <w:szCs w:val="16"/>
    </w:rPr>
  </w:style>
  <w:style w:type="character" w:styleId="Hyperlink">
    <w:name w:val="Hyperlink"/>
    <w:basedOn w:val="DefaultParagraphFont"/>
    <w:uiPriority w:val="99"/>
    <w:unhideWhenUsed/>
    <w:rsid w:val="00691FD0"/>
    <w:rPr>
      <w:color w:val="0000FF" w:themeColor="hyperlink"/>
      <w:u w:val="single"/>
    </w:rPr>
  </w:style>
  <w:style w:type="character" w:styleId="CommentReference">
    <w:name w:val="annotation reference"/>
    <w:basedOn w:val="DefaultParagraphFont"/>
    <w:uiPriority w:val="99"/>
    <w:semiHidden/>
    <w:unhideWhenUsed/>
    <w:rsid w:val="003D1D6A"/>
    <w:rPr>
      <w:sz w:val="16"/>
      <w:szCs w:val="16"/>
    </w:rPr>
  </w:style>
  <w:style w:type="paragraph" w:styleId="CommentText">
    <w:name w:val="annotation text"/>
    <w:basedOn w:val="Normal"/>
    <w:link w:val="CommentTextChar"/>
    <w:uiPriority w:val="99"/>
    <w:semiHidden/>
    <w:unhideWhenUsed/>
    <w:rsid w:val="003D1D6A"/>
    <w:pPr>
      <w:spacing w:line="240" w:lineRule="auto"/>
    </w:pPr>
    <w:rPr>
      <w:sz w:val="20"/>
      <w:szCs w:val="20"/>
    </w:rPr>
  </w:style>
  <w:style w:type="character" w:customStyle="1" w:styleId="CommentTextChar">
    <w:name w:val="Comment Text Char"/>
    <w:basedOn w:val="DefaultParagraphFont"/>
    <w:link w:val="CommentText"/>
    <w:uiPriority w:val="99"/>
    <w:semiHidden/>
    <w:rsid w:val="003D1D6A"/>
    <w:rPr>
      <w:sz w:val="20"/>
      <w:szCs w:val="20"/>
    </w:rPr>
  </w:style>
  <w:style w:type="paragraph" w:styleId="CommentSubject">
    <w:name w:val="annotation subject"/>
    <w:basedOn w:val="CommentText"/>
    <w:next w:val="CommentText"/>
    <w:link w:val="CommentSubjectChar"/>
    <w:uiPriority w:val="99"/>
    <w:semiHidden/>
    <w:unhideWhenUsed/>
    <w:rsid w:val="003D1D6A"/>
    <w:rPr>
      <w:b/>
      <w:bCs/>
    </w:rPr>
  </w:style>
  <w:style w:type="character" w:customStyle="1" w:styleId="CommentSubjectChar">
    <w:name w:val="Comment Subject Char"/>
    <w:basedOn w:val="CommentTextChar"/>
    <w:link w:val="CommentSubject"/>
    <w:uiPriority w:val="99"/>
    <w:semiHidden/>
    <w:rsid w:val="003D1D6A"/>
    <w:rPr>
      <w:b/>
      <w:bCs/>
      <w:sz w:val="20"/>
      <w:szCs w:val="20"/>
    </w:rPr>
  </w:style>
  <w:style w:type="table" w:styleId="TableGrid">
    <w:name w:val="Table Grid"/>
    <w:basedOn w:val="TableNormal"/>
    <w:uiPriority w:val="59"/>
    <w:rsid w:val="00287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abel">
    <w:name w:val="Label"/>
    <w:basedOn w:val="Normal"/>
    <w:qFormat/>
    <w:rsid w:val="00546D19"/>
    <w:pPr>
      <w:spacing w:before="40" w:after="20" w:line="240" w:lineRule="auto"/>
    </w:pPr>
    <w:rPr>
      <w:rFonts w:ascii="Calibri" w:eastAsia="Calibri" w:hAnsi="Calibri" w:cs="Times New Roman"/>
      <w:b/>
      <w:color w:val="262626"/>
      <w:sz w:val="20"/>
      <w:lang w:val="en-US" w:eastAsia="en-US"/>
    </w:rPr>
  </w:style>
  <w:style w:type="paragraph" w:styleId="NoSpacing">
    <w:name w:val="No Spacing"/>
    <w:uiPriority w:val="1"/>
    <w:qFormat/>
    <w:rsid w:val="00546D1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1E"/>
    <w:pPr>
      <w:ind w:left="720"/>
      <w:contextualSpacing/>
    </w:pPr>
  </w:style>
  <w:style w:type="paragraph" w:styleId="Header">
    <w:name w:val="header"/>
    <w:basedOn w:val="Normal"/>
    <w:link w:val="HeaderChar"/>
    <w:uiPriority w:val="99"/>
    <w:unhideWhenUsed/>
    <w:rsid w:val="00FA3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438"/>
  </w:style>
  <w:style w:type="paragraph" w:styleId="Footer">
    <w:name w:val="footer"/>
    <w:basedOn w:val="Normal"/>
    <w:link w:val="FooterChar"/>
    <w:uiPriority w:val="99"/>
    <w:unhideWhenUsed/>
    <w:rsid w:val="00FA3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438"/>
  </w:style>
  <w:style w:type="paragraph" w:styleId="BalloonText">
    <w:name w:val="Balloon Text"/>
    <w:basedOn w:val="Normal"/>
    <w:link w:val="BalloonTextChar"/>
    <w:uiPriority w:val="99"/>
    <w:semiHidden/>
    <w:unhideWhenUsed/>
    <w:rsid w:val="00FA3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38"/>
    <w:rPr>
      <w:rFonts w:ascii="Tahoma" w:hAnsi="Tahoma" w:cs="Tahoma"/>
      <w:sz w:val="16"/>
      <w:szCs w:val="16"/>
    </w:rPr>
  </w:style>
  <w:style w:type="character" w:styleId="Hyperlink">
    <w:name w:val="Hyperlink"/>
    <w:basedOn w:val="DefaultParagraphFont"/>
    <w:uiPriority w:val="99"/>
    <w:unhideWhenUsed/>
    <w:rsid w:val="00691FD0"/>
    <w:rPr>
      <w:color w:val="0000FF" w:themeColor="hyperlink"/>
      <w:u w:val="single"/>
    </w:rPr>
  </w:style>
  <w:style w:type="character" w:styleId="CommentReference">
    <w:name w:val="annotation reference"/>
    <w:basedOn w:val="DefaultParagraphFont"/>
    <w:uiPriority w:val="99"/>
    <w:semiHidden/>
    <w:unhideWhenUsed/>
    <w:rsid w:val="003D1D6A"/>
    <w:rPr>
      <w:sz w:val="16"/>
      <w:szCs w:val="16"/>
    </w:rPr>
  </w:style>
  <w:style w:type="paragraph" w:styleId="CommentText">
    <w:name w:val="annotation text"/>
    <w:basedOn w:val="Normal"/>
    <w:link w:val="CommentTextChar"/>
    <w:uiPriority w:val="99"/>
    <w:semiHidden/>
    <w:unhideWhenUsed/>
    <w:rsid w:val="003D1D6A"/>
    <w:pPr>
      <w:spacing w:line="240" w:lineRule="auto"/>
    </w:pPr>
    <w:rPr>
      <w:sz w:val="20"/>
      <w:szCs w:val="20"/>
    </w:rPr>
  </w:style>
  <w:style w:type="character" w:customStyle="1" w:styleId="CommentTextChar">
    <w:name w:val="Comment Text Char"/>
    <w:basedOn w:val="DefaultParagraphFont"/>
    <w:link w:val="CommentText"/>
    <w:uiPriority w:val="99"/>
    <w:semiHidden/>
    <w:rsid w:val="003D1D6A"/>
    <w:rPr>
      <w:sz w:val="20"/>
      <w:szCs w:val="20"/>
    </w:rPr>
  </w:style>
  <w:style w:type="paragraph" w:styleId="CommentSubject">
    <w:name w:val="annotation subject"/>
    <w:basedOn w:val="CommentText"/>
    <w:next w:val="CommentText"/>
    <w:link w:val="CommentSubjectChar"/>
    <w:uiPriority w:val="99"/>
    <w:semiHidden/>
    <w:unhideWhenUsed/>
    <w:rsid w:val="003D1D6A"/>
    <w:rPr>
      <w:b/>
      <w:bCs/>
    </w:rPr>
  </w:style>
  <w:style w:type="character" w:customStyle="1" w:styleId="CommentSubjectChar">
    <w:name w:val="Comment Subject Char"/>
    <w:basedOn w:val="CommentTextChar"/>
    <w:link w:val="CommentSubject"/>
    <w:uiPriority w:val="99"/>
    <w:semiHidden/>
    <w:rsid w:val="003D1D6A"/>
    <w:rPr>
      <w:b/>
      <w:bCs/>
      <w:sz w:val="20"/>
      <w:szCs w:val="20"/>
    </w:rPr>
  </w:style>
  <w:style w:type="table" w:styleId="TableGrid">
    <w:name w:val="Table Grid"/>
    <w:basedOn w:val="TableNormal"/>
    <w:uiPriority w:val="59"/>
    <w:rsid w:val="00287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abel">
    <w:name w:val="Label"/>
    <w:basedOn w:val="Normal"/>
    <w:qFormat/>
    <w:rsid w:val="00546D19"/>
    <w:pPr>
      <w:spacing w:before="40" w:after="20" w:line="240" w:lineRule="auto"/>
    </w:pPr>
    <w:rPr>
      <w:rFonts w:ascii="Calibri" w:eastAsia="Calibri" w:hAnsi="Calibri" w:cs="Times New Roman"/>
      <w:b/>
      <w:color w:val="262626"/>
      <w:sz w:val="20"/>
      <w:lang w:val="en-US" w:eastAsia="en-US"/>
    </w:rPr>
  </w:style>
  <w:style w:type="paragraph" w:styleId="NoSpacing">
    <w:name w:val="No Spacing"/>
    <w:uiPriority w:val="1"/>
    <w:qFormat/>
    <w:rsid w:val="00546D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93595-09C5-40B2-BBEA-289C91B47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Papalii Ben</dc:creator>
  <cp:lastModifiedBy>Fiaputa Lino</cp:lastModifiedBy>
  <cp:revision>5</cp:revision>
  <cp:lastPrinted>2022-06-14T23:15:00Z</cp:lastPrinted>
  <dcterms:created xsi:type="dcterms:W3CDTF">2022-02-10T20:37:00Z</dcterms:created>
  <dcterms:modified xsi:type="dcterms:W3CDTF">2022-11-09T21:22:00Z</dcterms:modified>
</cp:coreProperties>
</file>